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F591AA">
      <w:pPr>
        <w:numPr>
          <w:ilvl w:val="0"/>
          <w:numId w:val="0"/>
        </w:numPr>
        <w:jc w:val="center"/>
        <w:rPr>
          <w:rFonts w:hint="eastAsia" w:ascii="宋体" w:hAnsi="宋体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32"/>
          <w:szCs w:val="32"/>
        </w:rPr>
        <w:t>自评分表</w:t>
      </w:r>
    </w:p>
    <w:bookmarkEnd w:id="0"/>
    <w:p w14:paraId="0419B0FF">
      <w:pPr>
        <w:numPr>
          <w:ilvl w:val="0"/>
          <w:numId w:val="0"/>
        </w:numPr>
        <w:jc w:val="center"/>
        <w:rPr>
          <w:rFonts w:hint="eastAsia" w:ascii="宋体" w:hAnsi="宋体"/>
          <w:b/>
          <w:sz w:val="32"/>
          <w:szCs w:val="32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505"/>
        <w:gridCol w:w="4987"/>
        <w:gridCol w:w="1303"/>
      </w:tblGrid>
      <w:tr w14:paraId="2AE38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86" w:type="dxa"/>
            <w:noWrap w:val="0"/>
            <w:vAlign w:val="center"/>
          </w:tcPr>
          <w:p w14:paraId="7F021D2E">
            <w:pPr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序号</w:t>
            </w:r>
          </w:p>
        </w:tc>
        <w:tc>
          <w:tcPr>
            <w:tcW w:w="1683" w:type="dxa"/>
            <w:noWrap w:val="0"/>
            <w:vAlign w:val="center"/>
          </w:tcPr>
          <w:p w14:paraId="32E93DB7"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8"/>
                <w:szCs w:val="28"/>
              </w:rPr>
              <w:t>评审项目</w:t>
            </w:r>
          </w:p>
        </w:tc>
        <w:tc>
          <w:tcPr>
            <w:tcW w:w="5878" w:type="dxa"/>
            <w:noWrap w:val="0"/>
            <w:vAlign w:val="center"/>
          </w:tcPr>
          <w:p w14:paraId="3456FAE2"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8"/>
                <w:szCs w:val="28"/>
              </w:rPr>
              <w:t>评审内容</w:t>
            </w:r>
          </w:p>
        </w:tc>
        <w:tc>
          <w:tcPr>
            <w:tcW w:w="1489" w:type="dxa"/>
            <w:noWrap w:val="0"/>
            <w:vAlign w:val="center"/>
          </w:tcPr>
          <w:p w14:paraId="73C794BB">
            <w:pPr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企业自评分</w:t>
            </w:r>
          </w:p>
        </w:tc>
      </w:tr>
      <w:tr w14:paraId="1A830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786" w:type="dxa"/>
            <w:noWrap w:val="0"/>
            <w:vAlign w:val="center"/>
          </w:tcPr>
          <w:p w14:paraId="5AA5F500">
            <w:pPr>
              <w:jc w:val="center"/>
              <w:rPr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3" w:type="dxa"/>
            <w:noWrap w:val="0"/>
            <w:vAlign w:val="center"/>
          </w:tcPr>
          <w:p w14:paraId="5E5EFF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拟派项目负责人</w:t>
            </w:r>
          </w:p>
        </w:tc>
        <w:tc>
          <w:tcPr>
            <w:tcW w:w="5878" w:type="dxa"/>
            <w:noWrap w:val="0"/>
            <w:vAlign w:val="center"/>
          </w:tcPr>
          <w:p w14:paraId="177327D9">
            <w:pPr>
              <w:widowControl/>
              <w:spacing w:line="24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具备高级工程师及以上职称，得 2 分</w:t>
            </w:r>
          </w:p>
        </w:tc>
        <w:tc>
          <w:tcPr>
            <w:tcW w:w="1489" w:type="dxa"/>
            <w:noWrap w:val="0"/>
            <w:vAlign w:val="top"/>
          </w:tcPr>
          <w:p w14:paraId="60D28534">
            <w:pPr>
              <w:jc w:val="both"/>
              <w:rPr>
                <w:rFonts w:hint="eastAsia" w:ascii="宋体" w:hAnsi="宋体" w:cs="宋体"/>
                <w:b/>
                <w:sz w:val="24"/>
                <w:szCs w:val="24"/>
              </w:rPr>
            </w:pPr>
          </w:p>
        </w:tc>
      </w:tr>
      <w:tr w14:paraId="41593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786" w:type="dxa"/>
            <w:vMerge w:val="restart"/>
            <w:noWrap w:val="0"/>
            <w:vAlign w:val="center"/>
          </w:tcPr>
          <w:p w14:paraId="038D2C20">
            <w:pPr>
              <w:jc w:val="center"/>
              <w:rPr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83" w:type="dxa"/>
            <w:vMerge w:val="restart"/>
            <w:noWrap w:val="0"/>
            <w:vAlign w:val="center"/>
          </w:tcPr>
          <w:p w14:paraId="68CE69C9">
            <w:pPr>
              <w:jc w:val="center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拟派设计团队（不</w:t>
            </w:r>
          </w:p>
          <w:p w14:paraId="07E11251">
            <w:pPr>
              <w:jc w:val="center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包含项目设计负</w:t>
            </w:r>
          </w:p>
          <w:p w14:paraId="56B3A9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责人）</w:t>
            </w:r>
          </w:p>
        </w:tc>
        <w:tc>
          <w:tcPr>
            <w:tcW w:w="5878" w:type="dxa"/>
            <w:noWrap w:val="0"/>
            <w:vAlign w:val="center"/>
          </w:tcPr>
          <w:p w14:paraId="06F5A192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1.建筑专业负责人（1人）具备一级注册建筑师证的，得1分，同时具备高级工程师职称的，得2分；</w:t>
            </w:r>
          </w:p>
        </w:tc>
        <w:tc>
          <w:tcPr>
            <w:tcW w:w="1489" w:type="dxa"/>
            <w:noWrap w:val="0"/>
            <w:vAlign w:val="top"/>
          </w:tcPr>
          <w:p w14:paraId="21233611">
            <w:pPr>
              <w:jc w:val="both"/>
              <w:rPr>
                <w:rFonts w:hint="eastAsia" w:ascii="宋体" w:hAnsi="宋体" w:cs="宋体"/>
                <w:b/>
                <w:sz w:val="24"/>
                <w:szCs w:val="24"/>
              </w:rPr>
            </w:pPr>
          </w:p>
        </w:tc>
      </w:tr>
      <w:tr w14:paraId="13EB1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786" w:type="dxa"/>
            <w:vMerge w:val="continue"/>
            <w:noWrap w:val="0"/>
            <w:vAlign w:val="center"/>
          </w:tcPr>
          <w:p w14:paraId="26E32568"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83" w:type="dxa"/>
            <w:vMerge w:val="continue"/>
            <w:noWrap w:val="0"/>
            <w:vAlign w:val="center"/>
          </w:tcPr>
          <w:p w14:paraId="7779E8E8">
            <w:pPr>
              <w:jc w:val="center"/>
              <w:rPr>
                <w:rFonts w:hint="eastAsia"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5878" w:type="dxa"/>
            <w:noWrap w:val="0"/>
            <w:vAlign w:val="center"/>
          </w:tcPr>
          <w:p w14:paraId="494602FE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2.结构专业负责人（1人）具备一级注册结构工程师证的，得1分，同时具备高级工程师职称的，得2分；</w:t>
            </w:r>
          </w:p>
        </w:tc>
        <w:tc>
          <w:tcPr>
            <w:tcW w:w="1489" w:type="dxa"/>
            <w:noWrap w:val="0"/>
            <w:vAlign w:val="top"/>
          </w:tcPr>
          <w:p w14:paraId="5AC078FA">
            <w:pPr>
              <w:jc w:val="both"/>
              <w:rPr>
                <w:rFonts w:hint="eastAsia" w:ascii="宋体" w:hAnsi="宋体" w:cs="宋体"/>
                <w:b/>
                <w:sz w:val="24"/>
                <w:szCs w:val="24"/>
              </w:rPr>
            </w:pPr>
          </w:p>
        </w:tc>
      </w:tr>
      <w:tr w14:paraId="7134E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atLeast"/>
        </w:trPr>
        <w:tc>
          <w:tcPr>
            <w:tcW w:w="786" w:type="dxa"/>
            <w:noWrap w:val="0"/>
            <w:vAlign w:val="center"/>
          </w:tcPr>
          <w:p w14:paraId="50550022">
            <w:pPr>
              <w:jc w:val="center"/>
              <w:rPr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83" w:type="dxa"/>
            <w:noWrap w:val="0"/>
            <w:vAlign w:val="center"/>
          </w:tcPr>
          <w:p w14:paraId="7C5F15F8">
            <w:pPr>
              <w:jc w:val="center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企业业绩</w:t>
            </w:r>
          </w:p>
        </w:tc>
        <w:tc>
          <w:tcPr>
            <w:tcW w:w="5878" w:type="dxa"/>
            <w:noWrap w:val="0"/>
            <w:vAlign w:val="center"/>
          </w:tcPr>
          <w:p w14:paraId="77CFA283">
            <w:pPr>
              <w:widowControl/>
              <w:spacing w:line="240" w:lineRule="auto"/>
              <w:jc w:val="left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企业自 2020 年 1 月 1 日（含）以来承担过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单项合同总建筑面积14.5万平方米及以上的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类似建筑工程设计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业绩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的，每提供 1 份业绩合同证明得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 xml:space="preserve"> 分，满分 4 分（时间以合同签订时间为准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提供的证明材料必须能反映出相关数据和内容，否则视为未提供；以上要求提供的设计合同等相关证明材料，应将原件扫描录入诚信库， 编制投标文件时从诚信库获取相关信息。）</w:t>
            </w:r>
          </w:p>
        </w:tc>
        <w:tc>
          <w:tcPr>
            <w:tcW w:w="1489" w:type="dxa"/>
            <w:noWrap w:val="0"/>
            <w:vAlign w:val="top"/>
          </w:tcPr>
          <w:p w14:paraId="2E56A87B">
            <w:pPr>
              <w:jc w:val="both"/>
              <w:rPr>
                <w:rFonts w:hint="eastAsia" w:ascii="宋体" w:hAnsi="宋体" w:cs="宋体"/>
                <w:b/>
                <w:sz w:val="24"/>
                <w:szCs w:val="24"/>
              </w:rPr>
            </w:pPr>
          </w:p>
        </w:tc>
      </w:tr>
      <w:tr w14:paraId="4DE8E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8347" w:type="dxa"/>
            <w:gridSpan w:val="3"/>
            <w:noWrap w:val="0"/>
            <w:vAlign w:val="center"/>
          </w:tcPr>
          <w:p w14:paraId="4C93F4DB">
            <w:pPr>
              <w:ind w:firstLine="480" w:firstLineChars="20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合计</w:t>
            </w:r>
          </w:p>
        </w:tc>
        <w:tc>
          <w:tcPr>
            <w:tcW w:w="1489" w:type="dxa"/>
            <w:noWrap w:val="0"/>
            <w:vAlign w:val="center"/>
          </w:tcPr>
          <w:p w14:paraId="214ECD01">
            <w:pPr>
              <w:jc w:val="both"/>
              <w:rPr>
                <w:rFonts w:hint="eastAsia" w:ascii="宋体" w:hAnsi="宋体" w:cs="宋体"/>
                <w:b/>
                <w:sz w:val="24"/>
                <w:szCs w:val="24"/>
              </w:rPr>
            </w:pPr>
          </w:p>
        </w:tc>
      </w:tr>
    </w:tbl>
    <w:p w14:paraId="3BEC9065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51F704"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9</w:t>
    </w:r>
    <w:r>
      <w:fldChar w:fldCharType="end"/>
    </w:r>
  </w:p>
  <w:p w14:paraId="44A8A31D">
    <w:pPr>
      <w:pStyle w:val="2"/>
      <w:ind w:right="360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C44BE6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7D20C2"/>
    <w:rsid w:val="354D6418"/>
    <w:rsid w:val="4C7D20C2"/>
    <w:rsid w:val="549902D9"/>
    <w:rsid w:val="599F5B19"/>
    <w:rsid w:val="728E1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20"/>
    </w:rPr>
  </w:style>
  <w:style w:type="paragraph" w:customStyle="1" w:styleId="3">
    <w:name w:val="TOC Heading1"/>
    <w:next w:val="1"/>
    <w:qFormat/>
    <w:uiPriority w:val="0"/>
    <w:pPr>
      <w:wordWrap w:val="0"/>
    </w:pPr>
    <w:rPr>
      <w:rFonts w:ascii="Times New Roman" w:hAnsi="Times New Roman" w:eastAsia="宋体" w:cs="Times New Roman"/>
      <w:sz w:val="32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Calibri" w:cs="Times New Roman"/>
      <w:kern w:val="0"/>
      <w:sz w:val="24"/>
      <w:szCs w:val="24"/>
    </w:rPr>
  </w:style>
  <w:style w:type="character" w:styleId="8">
    <w:name w:val="page number"/>
    <w:basedOn w:val="7"/>
    <w:qFormat/>
    <w:uiPriority w:val="0"/>
    <w:rPr>
      <w:rFonts w:ascii="Calibri" w:hAnsi="Calibri" w:eastAsia="Calibri" w:cs="Times New Roman"/>
    </w:rPr>
  </w:style>
  <w:style w:type="paragraph" w:customStyle="1" w:styleId="9">
    <w:name w:val="首行缩进"/>
    <w:basedOn w:val="1"/>
    <w:qFormat/>
    <w:uiPriority w:val="0"/>
    <w:pPr>
      <w:widowControl/>
      <w:spacing w:line="360" w:lineRule="auto"/>
      <w:ind w:firstLine="480" w:firstLineChars="200"/>
      <w:jc w:val="left"/>
    </w:pPr>
    <w:rPr>
      <w:rFonts w:ascii="宋体" w:hAnsi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2025-09-15T13:52:00Z</dcterms:created>
  <dc:creator>jiangjiang</dc:creator>
  <cp:lastModifiedBy>jiangjiang</cp:lastModifiedBy>
  <dcterms:modified xsi:type="dcterms:W3CDTF">2025-09-15T13:55:09Z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DA36AA0558C24708A341DB1F88CAB039_13</vt:lpwstr>
  </property>
  <property fmtid="{D5CDD505-2E9C-101B-9397-08002B2CF9AE}" pid="4" name="KSOTemplateDocerSaveRecord">
    <vt:lpwstr>eyJoZGlkIjoiNWE1NThhNzJmMjM0NTA4MTJmMDRhZWRlYmE5YTE5NGIiLCJ1c2VySWQiOiIyMzIyOTY4MDkifQ==</vt:lpwstr>
  </property>
</Properties>
</file>