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firstLine="640" w:firstLineChars="200"/>
        <w:jc w:val="left"/>
        <w:rPr>
          <w:rFonts w:ascii="仿宋" w:hAnsi="仿宋" w:eastAsia="仿宋" w:cs="Helvetica"/>
          <w:b/>
          <w:color w:val="000000" w:themeColor="text1"/>
          <w:kern w:val="0"/>
          <w:sz w:val="32"/>
          <w:szCs w:val="32"/>
        </w:rPr>
      </w:pPr>
      <w:bookmarkStart w:id="0" w:name="_GoBack"/>
      <w:bookmarkEnd w:id="0"/>
      <w:r>
        <w:rPr>
          <w:rFonts w:hint="eastAsia" w:ascii="仿宋" w:hAnsi="仿宋" w:eastAsia="仿宋" w:cs="Helvetica"/>
          <w:color w:val="000000" w:themeColor="text1"/>
          <w:kern w:val="0"/>
          <w:sz w:val="32"/>
          <w:szCs w:val="32"/>
        </w:rPr>
        <w:t>（一）</w:t>
      </w:r>
      <w:r>
        <w:rPr>
          <w:rFonts w:ascii="仿宋" w:hAnsi="仿宋" w:eastAsia="仿宋" w:cs="Helvetica"/>
          <w:b/>
          <w:color w:val="000000" w:themeColor="text1"/>
          <w:kern w:val="0"/>
          <w:sz w:val="32"/>
          <w:szCs w:val="32"/>
        </w:rPr>
        <w:t>医疗机构在申请时至少应提交以下材料：</w:t>
      </w:r>
    </w:p>
    <w:p>
      <w:pPr>
        <w:widowControl/>
        <w:shd w:val="clear" w:color="auto" w:fill="FFFFFF"/>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1、</w:t>
      </w:r>
      <w:r>
        <w:rPr>
          <w:rFonts w:ascii="仿宋" w:hAnsi="仿宋" w:eastAsia="仿宋" w:cs="Helvetica"/>
          <w:color w:val="000000" w:themeColor="text1"/>
          <w:kern w:val="0"/>
          <w:sz w:val="32"/>
          <w:szCs w:val="32"/>
        </w:rPr>
        <w:t>宜兴市社会医疗保险定点医疗机构申请书〔由市医保中心统一印制〕（见附件</w:t>
      </w:r>
      <w:r>
        <w:rPr>
          <w:rFonts w:hint="eastAsia" w:ascii="仿宋" w:hAnsi="仿宋" w:eastAsia="仿宋" w:cs="Helvetica"/>
          <w:color w:val="000000" w:themeColor="text1"/>
          <w:kern w:val="0"/>
          <w:sz w:val="32"/>
          <w:szCs w:val="32"/>
        </w:rPr>
        <w:t>3</w:t>
      </w:r>
      <w:r>
        <w:rPr>
          <w:rFonts w:ascii="仿宋" w:hAnsi="仿宋" w:eastAsia="仿宋" w:cs="Helvetica"/>
          <w:color w:val="000000" w:themeColor="text1"/>
          <w:kern w:val="0"/>
          <w:sz w:val="32"/>
          <w:szCs w:val="32"/>
        </w:rPr>
        <w:t>）</w:t>
      </w:r>
      <w:r>
        <w:rPr>
          <w:rFonts w:hint="eastAsia" w:ascii="仿宋" w:hAnsi="仿宋" w:eastAsia="仿宋" w:cs="Helvetica"/>
          <w:color w:val="000000" w:themeColor="text1"/>
          <w:kern w:val="0"/>
          <w:sz w:val="32"/>
          <w:szCs w:val="32"/>
        </w:rPr>
        <w:t>;</w:t>
      </w:r>
    </w:p>
    <w:p>
      <w:pPr>
        <w:widowControl/>
        <w:shd w:val="clear" w:color="auto" w:fill="FFFFFF"/>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2、医疗机构执业许可证或中医诊所备案证或军队医疗机构为民服务许可证照复印件和</w:t>
      </w:r>
      <w:r>
        <w:rPr>
          <w:rFonts w:ascii="仿宋" w:hAnsi="仿宋" w:eastAsia="仿宋" w:cs="Helvetica"/>
          <w:color w:val="000000" w:themeColor="text1"/>
          <w:kern w:val="0"/>
          <w:sz w:val="32"/>
          <w:szCs w:val="32"/>
        </w:rPr>
        <w:t>营业执照复印件</w:t>
      </w:r>
      <w:r>
        <w:rPr>
          <w:rFonts w:hint="eastAsia" w:ascii="仿宋" w:hAnsi="仿宋" w:eastAsia="仿宋" w:cs="Helvetica"/>
          <w:color w:val="000000" w:themeColor="text1"/>
          <w:kern w:val="0"/>
          <w:sz w:val="32"/>
          <w:szCs w:val="32"/>
        </w:rPr>
        <w:t>;</w:t>
      </w:r>
    </w:p>
    <w:p>
      <w:pPr>
        <w:widowControl/>
        <w:shd w:val="clear" w:color="auto" w:fill="FFFFFF"/>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3、与医保政策对应的内部管理制度(具有符合医保</w:t>
      </w:r>
      <w:r>
        <w:rPr>
          <w:rFonts w:ascii="仿宋" w:hAnsi="仿宋" w:eastAsia="仿宋" w:cs="Helvetica"/>
          <w:color w:val="000000" w:themeColor="text1"/>
          <w:kern w:val="0"/>
          <w:sz w:val="32"/>
          <w:szCs w:val="32"/>
        </w:rPr>
        <w:t>协议</w:t>
      </w:r>
      <w:r>
        <w:rPr>
          <w:rFonts w:hint="eastAsia" w:ascii="仿宋" w:hAnsi="仿宋" w:eastAsia="仿宋" w:cs="Helvetica"/>
          <w:color w:val="000000" w:themeColor="text1"/>
          <w:kern w:val="0"/>
          <w:sz w:val="32"/>
          <w:szCs w:val="32"/>
        </w:rPr>
        <w:t>管理要求的</w:t>
      </w:r>
      <w:r>
        <w:rPr>
          <w:rFonts w:ascii="仿宋" w:hAnsi="仿宋" w:eastAsia="仿宋" w:cs="Helvetica"/>
          <w:color w:val="000000" w:themeColor="text1"/>
          <w:kern w:val="0"/>
          <w:sz w:val="32"/>
          <w:szCs w:val="32"/>
        </w:rPr>
        <w:t>医保管理制度</w:t>
      </w:r>
      <w:r>
        <w:rPr>
          <w:rFonts w:hint="eastAsia" w:ascii="仿宋" w:hAnsi="仿宋" w:eastAsia="仿宋" w:cs="Helvetica"/>
          <w:color w:val="000000" w:themeColor="text1"/>
          <w:kern w:val="0"/>
          <w:sz w:val="32"/>
          <w:szCs w:val="32"/>
        </w:rPr>
        <w:t>、统计信息</w:t>
      </w:r>
      <w:r>
        <w:rPr>
          <w:rFonts w:ascii="仿宋" w:hAnsi="仿宋" w:eastAsia="仿宋" w:cs="Helvetica"/>
          <w:color w:val="000000" w:themeColor="text1"/>
          <w:kern w:val="0"/>
          <w:sz w:val="32"/>
          <w:szCs w:val="32"/>
        </w:rPr>
        <w:t>管理制度</w:t>
      </w:r>
      <w:r>
        <w:rPr>
          <w:rFonts w:hint="eastAsia" w:ascii="仿宋" w:hAnsi="仿宋" w:eastAsia="仿宋" w:cs="Helvetica"/>
          <w:color w:val="000000" w:themeColor="text1"/>
          <w:kern w:val="0"/>
          <w:sz w:val="32"/>
          <w:szCs w:val="32"/>
        </w:rPr>
        <w:t>、医疗质量安全</w:t>
      </w:r>
      <w:r>
        <w:rPr>
          <w:rFonts w:ascii="仿宋" w:hAnsi="仿宋" w:eastAsia="仿宋" w:cs="Helvetica"/>
          <w:color w:val="000000" w:themeColor="text1"/>
          <w:kern w:val="0"/>
          <w:sz w:val="32"/>
          <w:szCs w:val="32"/>
        </w:rPr>
        <w:t>核心</w:t>
      </w:r>
      <w:r>
        <w:rPr>
          <w:rFonts w:hint="eastAsia" w:ascii="仿宋" w:hAnsi="仿宋" w:eastAsia="仿宋" w:cs="Helvetica"/>
          <w:color w:val="000000" w:themeColor="text1"/>
          <w:kern w:val="0"/>
          <w:sz w:val="32"/>
          <w:szCs w:val="32"/>
        </w:rPr>
        <w:t>制度)和财务制度文本;</w:t>
      </w:r>
    </w:p>
    <w:p>
      <w:pPr>
        <w:widowControl/>
        <w:shd w:val="clear" w:color="auto" w:fill="FFFFFF"/>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4、与医保有关的医疗机构信息系统相关材料;</w:t>
      </w:r>
    </w:p>
    <w:p>
      <w:pPr>
        <w:widowControl/>
        <w:shd w:val="clear" w:color="auto" w:fill="FFFFFF"/>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5、纳入定点后使用医疗保障基金的预测性分析报告和</w:t>
      </w:r>
      <w:r>
        <w:rPr>
          <w:rFonts w:ascii="仿宋" w:hAnsi="仿宋" w:eastAsia="仿宋" w:cs="Helvetica"/>
          <w:color w:val="000000" w:themeColor="text1"/>
          <w:kern w:val="0"/>
          <w:sz w:val="32"/>
          <w:szCs w:val="32"/>
        </w:rPr>
        <w:t>年度（</w:t>
      </w:r>
      <w:r>
        <w:rPr>
          <w:rFonts w:hint="eastAsia" w:ascii="仿宋" w:hAnsi="仿宋" w:eastAsia="仿宋" w:cs="Helvetica"/>
          <w:color w:val="000000" w:themeColor="text1"/>
          <w:kern w:val="0"/>
          <w:sz w:val="32"/>
          <w:szCs w:val="32"/>
        </w:rPr>
        <w:t>季度</w:t>
      </w:r>
      <w:r>
        <w:rPr>
          <w:rFonts w:ascii="仿宋" w:hAnsi="仿宋" w:eastAsia="仿宋" w:cs="Helvetica"/>
          <w:color w:val="000000" w:themeColor="text1"/>
          <w:kern w:val="0"/>
          <w:sz w:val="32"/>
          <w:szCs w:val="32"/>
        </w:rPr>
        <w:t>）</w:t>
      </w:r>
      <w:r>
        <w:rPr>
          <w:rFonts w:hint="eastAsia" w:ascii="仿宋" w:hAnsi="仿宋" w:eastAsia="仿宋" w:cs="Helvetica"/>
          <w:color w:val="000000" w:themeColor="text1"/>
          <w:kern w:val="0"/>
          <w:sz w:val="32"/>
          <w:szCs w:val="32"/>
        </w:rPr>
        <w:t>财务报表（资产负债表</w:t>
      </w:r>
      <w:r>
        <w:rPr>
          <w:rFonts w:ascii="仿宋" w:hAnsi="仿宋" w:eastAsia="仿宋" w:cs="Helvetica"/>
          <w:color w:val="000000" w:themeColor="text1"/>
          <w:kern w:val="0"/>
          <w:sz w:val="32"/>
          <w:szCs w:val="32"/>
        </w:rPr>
        <w:t>、利润表</w:t>
      </w:r>
      <w:r>
        <w:rPr>
          <w:rFonts w:hint="eastAsia" w:ascii="仿宋" w:hAnsi="仿宋" w:eastAsia="仿宋" w:cs="Helvetica"/>
          <w:color w:val="000000" w:themeColor="text1"/>
          <w:kern w:val="0"/>
          <w:sz w:val="32"/>
          <w:szCs w:val="32"/>
        </w:rPr>
        <w:t>）;</w:t>
      </w:r>
    </w:p>
    <w:p>
      <w:pPr>
        <w:widowControl/>
        <w:shd w:val="clear" w:color="auto" w:fill="FFFFFF"/>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6、省级医疗保障行政部门按相关规定要求提供的其他材料；</w:t>
      </w:r>
    </w:p>
    <w:p>
      <w:pPr>
        <w:widowControl/>
        <w:shd w:val="clear" w:color="auto" w:fill="FFFFFF"/>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7、工作人员</w:t>
      </w:r>
      <w:r>
        <w:rPr>
          <w:rFonts w:ascii="仿宋" w:hAnsi="仿宋" w:eastAsia="仿宋" w:cs="Helvetica"/>
          <w:color w:val="000000" w:themeColor="text1"/>
          <w:kern w:val="0"/>
          <w:sz w:val="32"/>
          <w:szCs w:val="32"/>
        </w:rPr>
        <w:t>名单及社会保险参保缴费证明</w:t>
      </w:r>
      <w:r>
        <w:rPr>
          <w:rFonts w:hint="eastAsia" w:ascii="仿宋" w:hAnsi="仿宋" w:eastAsia="仿宋" w:cs="Helvetica"/>
          <w:color w:val="000000" w:themeColor="text1"/>
          <w:kern w:val="0"/>
          <w:sz w:val="32"/>
          <w:szCs w:val="32"/>
        </w:rPr>
        <w:t>；</w:t>
      </w:r>
    </w:p>
    <w:p>
      <w:pPr>
        <w:widowControl/>
        <w:shd w:val="clear" w:color="auto" w:fill="FFFFFF"/>
        <w:ind w:firstLine="640" w:firstLineChars="200"/>
        <w:rPr>
          <w:rFonts w:ascii="仿宋" w:hAnsi="仿宋" w:eastAsia="仿宋" w:cs="Helvetica"/>
          <w:color w:val="000000" w:themeColor="text1"/>
          <w:kern w:val="0"/>
          <w:sz w:val="32"/>
          <w:szCs w:val="32"/>
        </w:rPr>
      </w:pPr>
      <w:r>
        <w:rPr>
          <w:rFonts w:ascii="仿宋" w:hAnsi="仿宋" w:eastAsia="仿宋" w:cs="Helvetica"/>
          <w:color w:val="000000" w:themeColor="text1"/>
          <w:kern w:val="0"/>
          <w:sz w:val="32"/>
          <w:szCs w:val="32"/>
        </w:rPr>
        <w:t>8</w:t>
      </w:r>
      <w:r>
        <w:rPr>
          <w:rFonts w:hint="eastAsia" w:ascii="仿宋" w:hAnsi="仿宋" w:eastAsia="仿宋" w:cs="Helvetica"/>
          <w:color w:val="000000" w:themeColor="text1"/>
          <w:kern w:val="0"/>
          <w:sz w:val="32"/>
          <w:szCs w:val="32"/>
        </w:rPr>
        <w:t>、</w:t>
      </w:r>
      <w:r>
        <w:rPr>
          <w:rFonts w:ascii="仿宋" w:hAnsi="仿宋" w:eastAsia="仿宋" w:cs="Helvetica"/>
          <w:color w:val="000000" w:themeColor="text1"/>
          <w:kern w:val="0"/>
          <w:sz w:val="32"/>
          <w:szCs w:val="32"/>
        </w:rPr>
        <w:t>医</w:t>
      </w:r>
      <w:r>
        <w:rPr>
          <w:rFonts w:hint="eastAsia" w:ascii="仿宋" w:hAnsi="仿宋" w:eastAsia="仿宋" w:cs="Helvetica"/>
          <w:color w:val="000000" w:themeColor="text1"/>
          <w:kern w:val="0"/>
          <w:sz w:val="32"/>
          <w:szCs w:val="32"/>
        </w:rPr>
        <w:t>技人员</w:t>
      </w:r>
      <w:r>
        <w:rPr>
          <w:rFonts w:ascii="仿宋" w:hAnsi="仿宋" w:eastAsia="仿宋" w:cs="Helvetica"/>
          <w:color w:val="000000" w:themeColor="text1"/>
          <w:kern w:val="0"/>
          <w:sz w:val="32"/>
          <w:szCs w:val="32"/>
        </w:rPr>
        <w:t>执业资格证、注册证原件及复印件</w:t>
      </w:r>
      <w:r>
        <w:rPr>
          <w:rFonts w:hint="eastAsia" w:ascii="仿宋" w:hAnsi="仿宋" w:eastAsia="仿宋" w:cs="Helvetica"/>
          <w:color w:val="000000" w:themeColor="text1"/>
          <w:kern w:val="0"/>
          <w:sz w:val="32"/>
          <w:szCs w:val="32"/>
        </w:rPr>
        <w:t>；</w:t>
      </w:r>
    </w:p>
    <w:p>
      <w:pPr>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9、</w:t>
      </w:r>
      <w:r>
        <w:rPr>
          <w:rFonts w:hint="eastAsia" w:ascii="仿宋" w:hAnsi="仿宋" w:eastAsia="仿宋" w:cs="Helvetica"/>
          <w:color w:val="000000" w:themeColor="text1"/>
          <w:kern w:val="0"/>
          <w:sz w:val="32"/>
          <w:szCs w:val="32"/>
          <w:lang w:val="en-US" w:eastAsia="zh-CN"/>
        </w:rPr>
        <w:t>如省医保部门下发医保定点评估细则，</w:t>
      </w:r>
      <w:r>
        <w:rPr>
          <w:rFonts w:hint="eastAsia" w:ascii="仿宋" w:hAnsi="仿宋" w:eastAsia="仿宋" w:cs="Helvetica"/>
          <w:color w:val="000000" w:themeColor="text1"/>
          <w:kern w:val="0"/>
          <w:sz w:val="32"/>
          <w:szCs w:val="32"/>
        </w:rPr>
        <w:t>不满足评估细则要求的要在三个月内完成整改否则主动放弃医保定点资格的承诺书（有</w:t>
      </w:r>
      <w:r>
        <w:rPr>
          <w:rFonts w:ascii="仿宋" w:hAnsi="仿宋" w:eastAsia="仿宋" w:cs="Helvetica"/>
          <w:color w:val="000000" w:themeColor="text1"/>
          <w:kern w:val="0"/>
          <w:sz w:val="32"/>
          <w:szCs w:val="32"/>
        </w:rPr>
        <w:t>模板</w:t>
      </w:r>
      <w:r>
        <w:rPr>
          <w:rFonts w:hint="eastAsia" w:ascii="仿宋" w:hAnsi="仿宋" w:eastAsia="仿宋" w:cs="Helvetica"/>
          <w:color w:val="000000" w:themeColor="text1"/>
          <w:kern w:val="0"/>
          <w:sz w:val="32"/>
          <w:szCs w:val="32"/>
        </w:rPr>
        <w:t>）。</w:t>
      </w:r>
    </w:p>
    <w:p>
      <w:pPr>
        <w:widowControl/>
        <w:shd w:val="clear" w:color="auto" w:fill="FFFFFF"/>
        <w:ind w:firstLine="640" w:firstLineChars="200"/>
        <w:rPr>
          <w:rFonts w:ascii="仿宋" w:hAnsi="仿宋" w:eastAsia="仿宋" w:cs="Helvetica"/>
          <w:color w:val="000000" w:themeColor="text1"/>
          <w:kern w:val="0"/>
          <w:sz w:val="32"/>
          <w:szCs w:val="32"/>
        </w:rPr>
      </w:pPr>
      <w:r>
        <w:rPr>
          <w:rFonts w:ascii="仿宋" w:hAnsi="仿宋" w:eastAsia="仿宋" w:cs="Helvetica"/>
          <w:color w:val="000000" w:themeColor="text1"/>
          <w:kern w:val="0"/>
          <w:sz w:val="32"/>
          <w:szCs w:val="32"/>
        </w:rPr>
        <w:t>10</w:t>
      </w:r>
      <w:r>
        <w:rPr>
          <w:rFonts w:hint="eastAsia" w:ascii="仿宋" w:hAnsi="仿宋" w:eastAsia="仿宋" w:cs="Helvetica"/>
          <w:color w:val="000000" w:themeColor="text1"/>
          <w:kern w:val="0"/>
          <w:sz w:val="32"/>
          <w:szCs w:val="32"/>
        </w:rPr>
        <w:t>、</w:t>
      </w:r>
      <w:r>
        <w:rPr>
          <w:rFonts w:ascii="仿宋" w:hAnsi="仿宋" w:eastAsia="仿宋" w:cs="Helvetica"/>
          <w:color w:val="000000" w:themeColor="text1"/>
          <w:kern w:val="0"/>
          <w:sz w:val="32"/>
          <w:szCs w:val="32"/>
        </w:rPr>
        <w:t>房产证</w:t>
      </w:r>
      <w:r>
        <w:rPr>
          <w:rFonts w:hint="eastAsia" w:ascii="仿宋" w:hAnsi="仿宋" w:eastAsia="仿宋" w:cs="Helvetica"/>
          <w:color w:val="000000" w:themeColor="text1"/>
          <w:kern w:val="0"/>
          <w:sz w:val="32"/>
          <w:szCs w:val="32"/>
        </w:rPr>
        <w:t>、房屋使用</w:t>
      </w:r>
      <w:r>
        <w:rPr>
          <w:rFonts w:ascii="仿宋" w:hAnsi="仿宋" w:eastAsia="仿宋" w:cs="Helvetica"/>
          <w:color w:val="000000" w:themeColor="text1"/>
          <w:kern w:val="0"/>
          <w:sz w:val="32"/>
          <w:szCs w:val="32"/>
        </w:rPr>
        <w:t>权证明或租房协议（</w:t>
      </w:r>
      <w:r>
        <w:rPr>
          <w:rFonts w:hint="eastAsia" w:ascii="仿宋" w:hAnsi="仿宋" w:eastAsia="仿宋" w:cs="Helvetica"/>
          <w:color w:val="000000" w:themeColor="text1"/>
          <w:kern w:val="0"/>
          <w:sz w:val="32"/>
          <w:szCs w:val="32"/>
        </w:rPr>
        <w:t>一年以上</w:t>
      </w:r>
      <w:r>
        <w:rPr>
          <w:rFonts w:ascii="仿宋" w:hAnsi="仿宋" w:eastAsia="仿宋" w:cs="Helvetica"/>
          <w:color w:val="000000" w:themeColor="text1"/>
          <w:kern w:val="0"/>
          <w:sz w:val="32"/>
          <w:szCs w:val="32"/>
        </w:rPr>
        <w:t>）</w:t>
      </w:r>
    </w:p>
    <w:p>
      <w:pPr>
        <w:widowControl/>
        <w:shd w:val="clear" w:color="auto" w:fill="FFFFFF"/>
        <w:ind w:firstLine="640" w:firstLineChars="200"/>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1</w:t>
      </w:r>
      <w:r>
        <w:rPr>
          <w:rFonts w:ascii="仿宋" w:hAnsi="仿宋" w:eastAsia="仿宋" w:cs="Helvetica"/>
          <w:color w:val="000000" w:themeColor="text1"/>
          <w:kern w:val="0"/>
          <w:sz w:val="32"/>
          <w:szCs w:val="32"/>
        </w:rPr>
        <w:t>1</w:t>
      </w:r>
      <w:r>
        <w:rPr>
          <w:rFonts w:hint="eastAsia" w:ascii="仿宋" w:hAnsi="仿宋" w:eastAsia="仿宋" w:cs="Helvetica"/>
          <w:color w:val="000000" w:themeColor="text1"/>
          <w:kern w:val="0"/>
          <w:sz w:val="32"/>
          <w:szCs w:val="32"/>
        </w:rPr>
        <w:t>、营业场所</w:t>
      </w:r>
      <w:r>
        <w:rPr>
          <w:rFonts w:ascii="仿宋" w:hAnsi="仿宋" w:eastAsia="仿宋" w:cs="Helvetica"/>
          <w:color w:val="000000" w:themeColor="text1"/>
          <w:kern w:val="0"/>
          <w:sz w:val="32"/>
          <w:szCs w:val="32"/>
        </w:rPr>
        <w:t>平面结构图、尺寸图、区位图</w:t>
      </w:r>
    </w:p>
    <w:p>
      <w:pPr>
        <w:widowControl/>
        <w:shd w:val="clear" w:color="auto" w:fill="FFFFFF"/>
        <w:jc w:val="left"/>
        <w:rPr>
          <w:rFonts w:ascii="黑体" w:hAnsi="黑体" w:eastAsia="黑体" w:cs="Helvetica"/>
          <w:color w:val="000000" w:themeColor="text1"/>
          <w:kern w:val="0"/>
          <w:sz w:val="32"/>
          <w:szCs w:val="32"/>
        </w:rPr>
      </w:pPr>
      <w:r>
        <w:rPr>
          <w:rFonts w:hint="eastAsia" w:ascii="黑体" w:hAnsi="黑体" w:eastAsia="黑体" w:cs="Helvetica"/>
          <w:color w:val="000000" w:themeColor="text1"/>
          <w:kern w:val="0"/>
          <w:sz w:val="32"/>
          <w:szCs w:val="32"/>
        </w:rPr>
        <w:t>受理地址及咨询电话</w:t>
      </w:r>
    </w:p>
    <w:p>
      <w:pPr>
        <w:widowControl/>
        <w:shd w:val="clear" w:color="auto" w:fill="FFFFFF"/>
        <w:ind w:firstLine="640" w:firstLineChars="20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受理</w:t>
      </w:r>
      <w:r>
        <w:rPr>
          <w:rFonts w:ascii="仿宋" w:hAnsi="仿宋" w:eastAsia="仿宋" w:cs="Helvetica"/>
          <w:color w:val="000000" w:themeColor="text1"/>
          <w:kern w:val="0"/>
          <w:sz w:val="32"/>
          <w:szCs w:val="32"/>
        </w:rPr>
        <w:t>地址：宜兴市宜城街道</w:t>
      </w:r>
      <w:r>
        <w:rPr>
          <w:rFonts w:hint="eastAsia" w:ascii="仿宋" w:hAnsi="仿宋" w:eastAsia="仿宋" w:cs="Helvetica"/>
          <w:color w:val="000000" w:themeColor="text1"/>
          <w:kern w:val="0"/>
          <w:sz w:val="32"/>
          <w:szCs w:val="32"/>
        </w:rPr>
        <w:t>东</w:t>
      </w:r>
      <w:r>
        <w:rPr>
          <w:rFonts w:ascii="仿宋" w:hAnsi="仿宋" w:eastAsia="仿宋" w:cs="Helvetica"/>
          <w:color w:val="000000" w:themeColor="text1"/>
          <w:kern w:val="0"/>
          <w:sz w:val="32"/>
          <w:szCs w:val="32"/>
        </w:rPr>
        <w:t>氿大道</w:t>
      </w:r>
      <w:r>
        <w:rPr>
          <w:rFonts w:hint="eastAsia" w:ascii="仿宋" w:hAnsi="仿宋" w:eastAsia="仿宋" w:cs="Helvetica"/>
          <w:color w:val="000000" w:themeColor="text1"/>
          <w:kern w:val="0"/>
          <w:sz w:val="32"/>
          <w:szCs w:val="32"/>
        </w:rPr>
        <w:t>99</w:t>
      </w:r>
      <w:r>
        <w:rPr>
          <w:rFonts w:ascii="仿宋" w:hAnsi="仿宋" w:eastAsia="仿宋" w:cs="Helvetica"/>
          <w:color w:val="000000" w:themeColor="text1"/>
          <w:kern w:val="0"/>
          <w:sz w:val="32"/>
          <w:szCs w:val="32"/>
        </w:rPr>
        <w:t>号</w:t>
      </w:r>
      <w:r>
        <w:rPr>
          <w:rFonts w:hint="eastAsia" w:ascii="仿宋" w:hAnsi="仿宋" w:eastAsia="仿宋" w:cs="Helvetica"/>
          <w:color w:val="000000" w:themeColor="text1"/>
          <w:kern w:val="0"/>
          <w:sz w:val="32"/>
          <w:szCs w:val="32"/>
        </w:rPr>
        <w:t>医疗保障</w:t>
      </w:r>
      <w:r>
        <w:rPr>
          <w:rFonts w:ascii="仿宋" w:hAnsi="仿宋" w:eastAsia="仿宋" w:cs="Helvetica"/>
          <w:color w:val="000000" w:themeColor="text1"/>
          <w:kern w:val="0"/>
          <w:sz w:val="32"/>
          <w:szCs w:val="32"/>
        </w:rPr>
        <w:t>局</w:t>
      </w:r>
      <w:r>
        <w:rPr>
          <w:rFonts w:hint="eastAsia" w:ascii="仿宋" w:hAnsi="仿宋" w:eastAsia="仿宋" w:cs="Helvetica"/>
          <w:color w:val="000000" w:themeColor="text1"/>
          <w:kern w:val="0"/>
          <w:sz w:val="32"/>
          <w:szCs w:val="32"/>
        </w:rPr>
        <w:t>4楼两定受理</w:t>
      </w:r>
      <w:r>
        <w:rPr>
          <w:rFonts w:ascii="仿宋" w:hAnsi="仿宋" w:eastAsia="仿宋" w:cs="Helvetica"/>
          <w:color w:val="000000" w:themeColor="text1"/>
          <w:kern w:val="0"/>
          <w:sz w:val="32"/>
          <w:szCs w:val="32"/>
        </w:rPr>
        <w:t>窗口联系电话：8076010</w:t>
      </w:r>
      <w:r>
        <w:rPr>
          <w:rFonts w:hint="eastAsia" w:ascii="仿宋" w:hAnsi="仿宋" w:eastAsia="仿宋" w:cs="Helvetica"/>
          <w:color w:val="000000" w:themeColor="text1"/>
          <w:kern w:val="0"/>
          <w:sz w:val="32"/>
          <w:szCs w:val="32"/>
        </w:rPr>
        <w:t>3</w:t>
      </w: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p>
    <w:p>
      <w:pPr>
        <w:widowControl/>
        <w:jc w:val="left"/>
        <w:rPr>
          <w:rFonts w:ascii="仿宋_GB2312" w:hAnsi="宋体" w:eastAsia="仿宋_GB2312"/>
          <w:color w:val="000000" w:themeColor="text1"/>
          <w:sz w:val="32"/>
          <w:szCs w:val="32"/>
        </w:rPr>
      </w:pPr>
      <w:r>
        <w:rPr>
          <w:rFonts w:hint="eastAsia" w:ascii="仿宋_GB2312" w:hAnsi="宋体" w:eastAsia="仿宋_GB2312"/>
          <w:color w:val="000000" w:themeColor="text1"/>
          <w:sz w:val="32"/>
          <w:szCs w:val="32"/>
        </w:rPr>
        <w:t>附件</w:t>
      </w:r>
      <w:r>
        <w:rPr>
          <w:rFonts w:ascii="仿宋_GB2312" w:hAnsi="宋体" w:eastAsia="仿宋_GB2312"/>
          <w:color w:val="000000" w:themeColor="text1"/>
          <w:sz w:val="32"/>
          <w:szCs w:val="32"/>
        </w:rPr>
        <w:t>1</w:t>
      </w:r>
      <w:r>
        <w:rPr>
          <w:rFonts w:hint="eastAsia" w:ascii="仿宋_GB2312" w:hAnsi="宋体" w:eastAsia="仿宋_GB2312"/>
          <w:color w:val="000000" w:themeColor="text1"/>
          <w:sz w:val="32"/>
          <w:szCs w:val="32"/>
        </w:rPr>
        <w:t>：</w:t>
      </w:r>
    </w:p>
    <w:p>
      <w:pPr>
        <w:jc w:val="center"/>
        <w:rPr>
          <w:rFonts w:ascii="黑体" w:hAnsi="Adobe 黑体 Std R" w:eastAsia="黑体"/>
          <w:b/>
          <w:color w:val="000000" w:themeColor="text1"/>
          <w:sz w:val="36"/>
          <w:szCs w:val="36"/>
        </w:rPr>
      </w:pPr>
      <w:r>
        <w:rPr>
          <w:rFonts w:hint="eastAsia" w:ascii="黑体" w:hAnsi="Adobe 黑体 Std R" w:eastAsia="黑体"/>
          <w:color w:val="000000" w:themeColor="text1"/>
          <w:sz w:val="36"/>
          <w:szCs w:val="36"/>
        </w:rPr>
        <w:t>宜兴市社会保险定点医疗机构申请条件</w:t>
      </w:r>
    </w:p>
    <w:p>
      <w:pPr>
        <w:ind w:firstLine="602" w:firstLineChars="200"/>
        <w:jc w:val="left"/>
        <w:rPr>
          <w:rFonts w:ascii="仿宋_GB2312" w:hAnsi="宋体" w:eastAsia="方正仿宋简体"/>
          <w:b/>
          <w:color w:val="000000" w:themeColor="text1"/>
          <w:sz w:val="30"/>
          <w:szCs w:val="30"/>
        </w:rPr>
      </w:pPr>
      <w:r>
        <w:rPr>
          <w:rFonts w:hint="eastAsia" w:ascii="仿宋_GB2312" w:hAnsi="宋体" w:eastAsia="方正仿宋简体"/>
          <w:b/>
          <w:color w:val="000000" w:themeColor="text1"/>
          <w:sz w:val="30"/>
          <w:szCs w:val="30"/>
        </w:rPr>
        <w:t>一、基本条件</w:t>
      </w:r>
    </w:p>
    <w:p>
      <w:pPr>
        <w:widowControl/>
        <w:shd w:val="clear" w:color="auto" w:fill="FFFFFF"/>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(一)取得《医疗机构执业许可证》或中医诊所备案证或军队医疗机构为民服务许可证并合法诚信连续经营3个月及以上;</w:t>
      </w:r>
    </w:p>
    <w:p>
      <w:pPr>
        <w:widowControl/>
        <w:shd w:val="clear" w:color="auto" w:fill="FFFFFF"/>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(二)至少有1名取得医师执业证书、乡村医生执业证书或中医(专长)医师资格证书且第一注册地在该医疗机构的医师;</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(三)主要负责人负责医保工作，配备专(兼)职医保管理人员;100张床位以上的医疗机构应设内部医保管理部门，安排专职工作人员;</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(四)具有符合医保协议管理要求的医保管理制度、财务制度、统计信息管理制度、医疗质量安全核心制度等;</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五)具有符合医保协议管理要求的医院信息系统技术和接口标准，实现与医保信息系统有效对接，按要求向医保信息系统传送全部就诊人员相关信息，为参保人员提供直接联网结算。设立医保药品、诊疗项目、医疗服务设施、医用耗材、疾病病种等基础数据库，按规定使用国家统一的医保编码;</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(六)符合法律法规和省级及以上医疗保障行政部门规定的其他条件。</w:t>
      </w:r>
    </w:p>
    <w:p>
      <w:pPr>
        <w:ind w:firstLine="602" w:firstLineChars="200"/>
        <w:jc w:val="left"/>
        <w:rPr>
          <w:rFonts w:ascii="仿宋_GB2312" w:eastAsia="方正仿宋简体"/>
          <w:b/>
          <w:color w:val="000000" w:themeColor="text1"/>
          <w:sz w:val="30"/>
          <w:szCs w:val="30"/>
        </w:rPr>
      </w:pPr>
      <w:r>
        <w:rPr>
          <w:rFonts w:hint="eastAsia" w:ascii="仿宋_GB2312" w:hAnsi="宋体" w:eastAsia="方正仿宋简体"/>
          <w:b/>
          <w:color w:val="000000" w:themeColor="text1"/>
          <w:sz w:val="30"/>
          <w:szCs w:val="30"/>
        </w:rPr>
        <w:t>二、科室、人员及相关设置</w:t>
      </w:r>
    </w:p>
    <w:p>
      <w:pPr>
        <w:ind w:firstLine="600" w:firstLineChars="200"/>
        <w:jc w:val="left"/>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科室、人员、基础设施、仪器设备设置应符合卫健部门的相应规定，通过卫健部门年检（校验）。</w:t>
      </w:r>
    </w:p>
    <w:p>
      <w:pPr>
        <w:ind w:firstLine="600" w:firstLineChars="200"/>
        <w:jc w:val="left"/>
        <w:rPr>
          <w:rFonts w:ascii="仿宋_GB2312" w:eastAsia="方正仿宋简体"/>
          <w:color w:val="000000" w:themeColor="text1"/>
          <w:sz w:val="30"/>
          <w:szCs w:val="30"/>
        </w:rPr>
      </w:pPr>
      <w:r>
        <w:rPr>
          <w:rFonts w:hint="eastAsia" w:ascii="仿宋_GB2312" w:hAnsi="宋体" w:eastAsia="方正仿宋简体"/>
          <w:color w:val="000000" w:themeColor="text1"/>
          <w:sz w:val="30"/>
          <w:szCs w:val="30"/>
        </w:rPr>
        <w:t>所有医技人员均应注册在本机构，符合参保条件的工作人员均应参加社会保险，所有就业年龄段的工作人员应签订劳动合同；退休聘用人员应签订劳务合同。</w:t>
      </w:r>
    </w:p>
    <w:p>
      <w:pPr>
        <w:ind w:firstLine="600" w:firstLineChars="200"/>
        <w:jc w:val="left"/>
        <w:rPr>
          <w:rFonts w:ascii="仿宋_GB2312" w:eastAsia="方正仿宋简体"/>
          <w:color w:val="000000" w:themeColor="text1"/>
          <w:sz w:val="30"/>
          <w:szCs w:val="30"/>
        </w:rPr>
      </w:pPr>
      <w:r>
        <w:rPr>
          <w:rFonts w:hint="eastAsia" w:ascii="仿宋_GB2312" w:hAnsi="宋体" w:eastAsia="方正仿宋简体"/>
          <w:color w:val="000000" w:themeColor="text1"/>
          <w:sz w:val="30"/>
          <w:szCs w:val="30"/>
        </w:rPr>
        <w:t>配备符合监管要求的高清摄像机（</w:t>
      </w:r>
      <w:r>
        <w:rPr>
          <w:rFonts w:ascii="仿宋_GB2312" w:hAnsi="宋体" w:eastAsia="方正仿宋简体"/>
          <w:color w:val="000000" w:themeColor="text1"/>
          <w:sz w:val="30"/>
          <w:szCs w:val="30"/>
        </w:rPr>
        <w:t>200</w:t>
      </w:r>
      <w:r>
        <w:rPr>
          <w:rFonts w:hint="eastAsia" w:ascii="仿宋_GB2312" w:hAnsi="宋体" w:eastAsia="方正仿宋简体"/>
          <w:color w:val="000000" w:themeColor="text1"/>
          <w:sz w:val="30"/>
          <w:szCs w:val="30"/>
        </w:rPr>
        <w:t>万像素）并能存储三个月以上影像资料。有药品及医用耗材进、销、存软件管理系统，会计账簿、财务报表及收费票据符合国家相关规定</w:t>
      </w:r>
      <w:r>
        <w:rPr>
          <w:rFonts w:hint="eastAsia" w:ascii="仿宋_GB2312" w:eastAsia="方正仿宋简体"/>
          <w:color w:val="000000" w:themeColor="text1"/>
          <w:sz w:val="30"/>
          <w:szCs w:val="30"/>
        </w:rPr>
        <w:t>。</w:t>
      </w:r>
    </w:p>
    <w:p>
      <w:pPr>
        <w:pStyle w:val="7"/>
        <w:shd w:val="clear" w:color="auto" w:fill="FFFFFF"/>
        <w:spacing w:after="0"/>
        <w:ind w:firstLine="602" w:firstLineChars="200"/>
        <w:jc w:val="both"/>
        <w:rPr>
          <w:rFonts w:ascii="仿宋_GB2312" w:eastAsia="方正仿宋简体"/>
          <w:b/>
          <w:color w:val="000000" w:themeColor="text1"/>
          <w:sz w:val="30"/>
          <w:szCs w:val="30"/>
        </w:rPr>
      </w:pPr>
      <w:r>
        <w:rPr>
          <w:rFonts w:hint="eastAsia" w:ascii="仿宋_GB2312" w:eastAsia="方正仿宋简体"/>
          <w:b/>
          <w:color w:val="000000" w:themeColor="text1"/>
          <w:sz w:val="30"/>
          <w:szCs w:val="30"/>
        </w:rPr>
        <w:t>三、有下列情形之一的，不予受理定点申请：</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(一)以医疗美容、辅助生殖、生活照护、种植牙等非基本医疗服务为主要执业范围的;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(二)基本医疗服务未执行医疗保障行政部门制定的医药价格政策的;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(三)未依法履行行政处罚责任的;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(四)以弄虚作假等不正当手段申请定点，自发现之日起未满3年的;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(五)因违法违规被解除医保协议未满3年或已满3年但未完全履行行政处罚法律责任的;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(六)因严重违反医保协议约定而被解除协议未满1年或已满1年但未完全履行违约责任的;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(七)法定代表人、主要负责人或实际控制人曾因严重违法违规导致原定点医疗机构被解除医保协议，未满5年的;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(八)法定代表人、主要负责人或实际控制人被列入失信人名单的;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(九)法律法规规定的其他不予受理的情形。</w:t>
      </w: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rPr>
          <w:rFonts w:ascii="仿宋_GB2312" w:eastAsia="方正仿宋简体"/>
          <w:color w:val="000000" w:themeColor="text1"/>
          <w:sz w:val="32"/>
          <w:szCs w:val="32"/>
        </w:rPr>
      </w:pPr>
    </w:p>
    <w:p>
      <w:pPr>
        <w:rPr>
          <w:rFonts w:ascii="仿宋_GB2312" w:eastAsia="方正仿宋简体"/>
          <w:color w:val="000000" w:themeColor="text1"/>
          <w:sz w:val="32"/>
          <w:szCs w:val="32"/>
        </w:rPr>
      </w:pPr>
    </w:p>
    <w:p>
      <w:pPr>
        <w:rPr>
          <w:color w:val="000000" w:themeColor="text1"/>
        </w:rPr>
      </w:pPr>
      <w:r>
        <w:rPr>
          <w:rFonts w:hint="eastAsia" w:ascii="仿宋_GB2312" w:eastAsia="方正仿宋简体"/>
          <w:color w:val="000000" w:themeColor="text1"/>
          <w:sz w:val="32"/>
          <w:szCs w:val="32"/>
        </w:rPr>
        <w:t>附件3:</w:t>
      </w:r>
    </w:p>
    <w:p>
      <w:pPr>
        <w:jc w:val="center"/>
        <w:rPr>
          <w:rFonts w:ascii="方正小标宋简体" w:eastAsia="方正小标宋简体"/>
          <w:color w:val="000000" w:themeColor="text1"/>
          <w:sz w:val="48"/>
          <w:szCs w:val="48"/>
        </w:rPr>
      </w:pPr>
      <w:r>
        <w:rPr>
          <w:rFonts w:hint="eastAsia" w:ascii="方正小标宋简体" w:eastAsia="方正小标宋简体"/>
          <w:color w:val="000000" w:themeColor="text1"/>
          <w:sz w:val="48"/>
          <w:szCs w:val="48"/>
        </w:rPr>
        <w:t>宜兴市社会医疗保险</w:t>
      </w:r>
    </w:p>
    <w:p>
      <w:pPr>
        <w:jc w:val="center"/>
        <w:rPr>
          <w:rFonts w:ascii="方正小标宋简体" w:eastAsia="方正小标宋简体"/>
          <w:color w:val="000000" w:themeColor="text1"/>
          <w:sz w:val="48"/>
          <w:szCs w:val="48"/>
        </w:rPr>
      </w:pPr>
      <w:r>
        <w:rPr>
          <w:rFonts w:hint="eastAsia" w:ascii="方正小标宋简体" w:eastAsia="方正小标宋简体"/>
          <w:color w:val="000000" w:themeColor="text1"/>
          <w:sz w:val="48"/>
          <w:szCs w:val="48"/>
        </w:rPr>
        <w:t>定点医疗机构申请书</w:t>
      </w:r>
    </w:p>
    <w:p>
      <w:pPr>
        <w:rPr>
          <w:rFonts w:ascii="方正小标宋简体" w:eastAsia="方正小标宋简体"/>
          <w:color w:val="000000" w:themeColor="text1"/>
          <w:sz w:val="48"/>
          <w:szCs w:val="48"/>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ind w:firstLine="960" w:firstLineChars="300"/>
        <w:rPr>
          <w:color w:val="000000" w:themeColor="text1"/>
          <w:sz w:val="32"/>
          <w:szCs w:val="32"/>
        </w:rPr>
      </w:pPr>
      <w:r>
        <w:rPr>
          <w:rFonts w:hint="eastAsia"/>
          <w:color w:val="000000" w:themeColor="text1"/>
          <w:sz w:val="32"/>
          <w:szCs w:val="32"/>
        </w:rPr>
        <w:t>申请单位</w:t>
      </w:r>
      <w:r>
        <w:rPr>
          <w:rFonts w:ascii="宋体" w:hAnsi="宋体"/>
          <w:color w:val="000000" w:themeColor="text1"/>
          <w:sz w:val="32"/>
          <w:szCs w:val="32"/>
        </w:rPr>
        <w:t>:</w:t>
      </w:r>
      <w:r>
        <w:rPr>
          <w:color w:val="000000" w:themeColor="text1"/>
          <w:sz w:val="32"/>
          <w:szCs w:val="32"/>
        </w:rPr>
        <w:t xml:space="preserve"> _________________________</w:t>
      </w:r>
    </w:p>
    <w:p>
      <w:pPr>
        <w:jc w:val="center"/>
        <w:rPr>
          <w:color w:val="000000" w:themeColor="text1"/>
          <w:sz w:val="32"/>
          <w:szCs w:val="32"/>
        </w:rPr>
      </w:pPr>
    </w:p>
    <w:p>
      <w:pPr>
        <w:ind w:firstLine="960" w:firstLineChars="300"/>
        <w:rPr>
          <w:color w:val="000000" w:themeColor="text1"/>
          <w:sz w:val="32"/>
          <w:szCs w:val="32"/>
        </w:rPr>
      </w:pPr>
      <w:r>
        <w:rPr>
          <w:rFonts w:hint="eastAsia"/>
          <w:color w:val="000000" w:themeColor="text1"/>
          <w:sz w:val="32"/>
          <w:szCs w:val="32"/>
        </w:rPr>
        <w:t>申请时间</w:t>
      </w:r>
      <w:r>
        <w:rPr>
          <w:color w:val="000000" w:themeColor="text1"/>
          <w:sz w:val="32"/>
          <w:szCs w:val="32"/>
        </w:rPr>
        <w:t>: _________________________</w:t>
      </w:r>
    </w:p>
    <w:p>
      <w:pPr>
        <w:jc w:val="center"/>
        <w:rPr>
          <w:color w:val="000000" w:themeColor="text1"/>
        </w:rPr>
      </w:pPr>
    </w:p>
    <w:p>
      <w:pPr>
        <w:jc w:val="center"/>
        <w:rPr>
          <w:color w:val="000000" w:themeColor="text1"/>
        </w:rPr>
      </w:pPr>
    </w:p>
    <w:p>
      <w:pPr>
        <w:jc w:val="center"/>
        <w:rPr>
          <w:color w:val="000000" w:themeColor="text1"/>
        </w:rPr>
      </w:pPr>
    </w:p>
    <w:p>
      <w:pPr>
        <w:jc w:val="center"/>
        <w:rPr>
          <w:color w:val="000000" w:themeColor="text1"/>
        </w:rPr>
      </w:pPr>
    </w:p>
    <w:p>
      <w:pPr>
        <w:jc w:val="center"/>
        <w:rPr>
          <w:color w:val="000000" w:themeColor="text1"/>
        </w:rPr>
      </w:pPr>
    </w:p>
    <w:p>
      <w:pPr>
        <w:jc w:val="center"/>
        <w:rPr>
          <w:color w:val="000000" w:themeColor="text1"/>
        </w:rPr>
      </w:pPr>
    </w:p>
    <w:p>
      <w:pPr>
        <w:jc w:val="center"/>
        <w:rPr>
          <w:color w:val="000000" w:themeColor="text1"/>
        </w:rPr>
      </w:pPr>
    </w:p>
    <w:p>
      <w:pPr>
        <w:rPr>
          <w:color w:val="000000" w:themeColor="text1"/>
        </w:rPr>
      </w:pPr>
    </w:p>
    <w:p>
      <w:pPr>
        <w:rPr>
          <w:color w:val="000000" w:themeColor="text1"/>
        </w:rPr>
      </w:pPr>
    </w:p>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宜兴市医疗保险管理中心印制</w:t>
      </w:r>
    </w:p>
    <w:p>
      <w:pPr>
        <w:spacing w:line="520" w:lineRule="exact"/>
        <w:jc w:val="center"/>
        <w:rPr>
          <w:rFonts w:ascii="黑体" w:hAnsi="Adobe 黑体 Std R" w:eastAsia="黑体"/>
          <w:color w:val="000000" w:themeColor="text1"/>
          <w:sz w:val="36"/>
          <w:szCs w:val="36"/>
        </w:rPr>
      </w:pPr>
      <w:r>
        <w:rPr>
          <w:rFonts w:ascii="宋体"/>
          <w:color w:val="000000" w:themeColor="text1"/>
        </w:rPr>
        <w:br w:type="page"/>
      </w:r>
      <w:r>
        <w:rPr>
          <w:rFonts w:hint="eastAsia" w:ascii="黑体" w:hAnsi="Adobe 黑体 Std R" w:eastAsia="黑体"/>
          <w:color w:val="000000" w:themeColor="text1"/>
          <w:sz w:val="36"/>
          <w:szCs w:val="36"/>
        </w:rPr>
        <w:t>填写说明</w:t>
      </w:r>
    </w:p>
    <w:p>
      <w:pPr>
        <w:spacing w:line="520" w:lineRule="exact"/>
        <w:ind w:firstLine="560" w:firstLineChars="200"/>
        <w:rPr>
          <w:rFonts w:ascii="方正仿宋简体" w:hAnsi="Adobe 仿宋 Std R" w:eastAsia="方正仿宋简体"/>
          <w:color w:val="000000" w:themeColor="text1"/>
          <w:sz w:val="28"/>
          <w:szCs w:val="28"/>
        </w:rPr>
      </w:pPr>
      <w:r>
        <w:rPr>
          <w:rFonts w:ascii="方正仿宋简体" w:hAnsi="Adobe 仿宋 Std R" w:eastAsia="方正仿宋简体"/>
          <w:color w:val="000000" w:themeColor="text1"/>
          <w:sz w:val="28"/>
          <w:szCs w:val="28"/>
        </w:rPr>
        <w:t>1</w:t>
      </w:r>
      <w:r>
        <w:rPr>
          <w:rFonts w:hint="eastAsia" w:ascii="方正仿宋简体" w:hAnsi="Adobe 仿宋 Std R" w:eastAsia="方正仿宋简体"/>
          <w:color w:val="000000" w:themeColor="text1"/>
          <w:sz w:val="28"/>
          <w:szCs w:val="28"/>
        </w:rPr>
        <w:t>、该表用黑色水笔填写，要求字迹工整清楚，内容真实。</w:t>
      </w:r>
    </w:p>
    <w:p>
      <w:pPr>
        <w:spacing w:line="520" w:lineRule="exact"/>
        <w:ind w:firstLine="560" w:firstLineChars="200"/>
        <w:rPr>
          <w:rFonts w:ascii="方正仿宋简体" w:hAnsi="Adobe 仿宋 Std R" w:eastAsia="方正仿宋简体"/>
          <w:color w:val="000000" w:themeColor="text1"/>
          <w:sz w:val="28"/>
          <w:szCs w:val="28"/>
        </w:rPr>
      </w:pPr>
      <w:r>
        <w:rPr>
          <w:rFonts w:ascii="方正仿宋简体" w:hAnsi="Adobe 仿宋 Std R" w:eastAsia="方正仿宋简体"/>
          <w:color w:val="000000" w:themeColor="text1"/>
          <w:sz w:val="28"/>
          <w:szCs w:val="28"/>
        </w:rPr>
        <w:t>2</w:t>
      </w:r>
      <w:r>
        <w:rPr>
          <w:rFonts w:hint="eastAsia" w:ascii="方正仿宋简体" w:hAnsi="Adobe 仿宋 Std R" w:eastAsia="方正仿宋简体"/>
          <w:color w:val="000000" w:themeColor="text1"/>
          <w:sz w:val="28"/>
          <w:szCs w:val="28"/>
        </w:rPr>
        <w:t>、“医院等级”一栏仅由提供住院服务的医疗机构填写，其他类别的医疗机构不填写。</w:t>
      </w:r>
    </w:p>
    <w:p>
      <w:pPr>
        <w:spacing w:line="520" w:lineRule="exact"/>
        <w:ind w:firstLine="560" w:firstLineChars="200"/>
        <w:rPr>
          <w:rFonts w:ascii="方正仿宋简体" w:hAnsi="Adobe 仿宋 Std R" w:eastAsia="方正仿宋简体"/>
          <w:color w:val="000000" w:themeColor="text1"/>
          <w:sz w:val="28"/>
          <w:szCs w:val="28"/>
        </w:rPr>
      </w:pPr>
      <w:r>
        <w:rPr>
          <w:rFonts w:ascii="方正仿宋简体" w:hAnsi="Adobe 仿宋 Std R" w:eastAsia="方正仿宋简体"/>
          <w:color w:val="000000" w:themeColor="text1"/>
          <w:sz w:val="28"/>
          <w:szCs w:val="28"/>
        </w:rPr>
        <w:t>3</w:t>
      </w:r>
      <w:r>
        <w:rPr>
          <w:rFonts w:hint="eastAsia" w:ascii="方正仿宋简体" w:hAnsi="Adobe 仿宋 Std R" w:eastAsia="方正仿宋简体"/>
          <w:color w:val="000000" w:themeColor="text1"/>
          <w:sz w:val="28"/>
          <w:szCs w:val="28"/>
        </w:rPr>
        <w:t>、“医疗保险管理部门”一栏是指医疗机构内部设定或指定的负责社会医疗保险定点服务管理的部门。</w:t>
      </w:r>
    </w:p>
    <w:p>
      <w:pPr>
        <w:spacing w:line="520" w:lineRule="exact"/>
        <w:ind w:firstLine="560" w:firstLineChars="200"/>
        <w:rPr>
          <w:rFonts w:ascii="方正仿宋简体" w:hAnsi="Adobe 仿宋 Std R" w:eastAsia="方正仿宋简体"/>
          <w:color w:val="000000" w:themeColor="text1"/>
          <w:sz w:val="28"/>
          <w:szCs w:val="28"/>
        </w:rPr>
      </w:pPr>
      <w:r>
        <w:rPr>
          <w:rFonts w:ascii="方正仿宋简体" w:hAnsi="Adobe 仿宋 Std R" w:eastAsia="方正仿宋简体"/>
          <w:color w:val="000000" w:themeColor="text1"/>
          <w:sz w:val="28"/>
          <w:szCs w:val="28"/>
        </w:rPr>
        <w:t>4</w:t>
      </w:r>
      <w:r>
        <w:rPr>
          <w:rFonts w:hint="eastAsia" w:ascii="方正仿宋简体" w:hAnsi="Adobe 仿宋 Std R" w:eastAsia="方正仿宋简体"/>
          <w:color w:val="000000" w:themeColor="text1"/>
          <w:sz w:val="28"/>
          <w:szCs w:val="28"/>
        </w:rPr>
        <w:t>、“申请内容”一栏由医疗机构填写申请定点医疗机构资格的意向。</w:t>
      </w:r>
    </w:p>
    <w:p>
      <w:pPr>
        <w:spacing w:line="520" w:lineRule="exact"/>
        <w:ind w:firstLine="560" w:firstLineChars="200"/>
        <w:rPr>
          <w:rFonts w:ascii="方正仿宋简体" w:hAnsi="Adobe 仿宋 Std R" w:eastAsia="方正仿宋简体"/>
          <w:color w:val="000000" w:themeColor="text1"/>
          <w:sz w:val="28"/>
          <w:szCs w:val="28"/>
        </w:rPr>
      </w:pPr>
      <w:r>
        <w:rPr>
          <w:rFonts w:ascii="方正仿宋简体" w:hAnsi="Adobe 仿宋 Std R" w:eastAsia="方正仿宋简体"/>
          <w:color w:val="000000" w:themeColor="text1"/>
          <w:sz w:val="28"/>
          <w:szCs w:val="28"/>
        </w:rPr>
        <w:t>5</w:t>
      </w:r>
      <w:r>
        <w:rPr>
          <w:rFonts w:hint="eastAsia" w:ascii="方正仿宋简体" w:hAnsi="Adobe 仿宋 Std R" w:eastAsia="方正仿宋简体"/>
          <w:color w:val="000000" w:themeColor="text1"/>
          <w:sz w:val="28"/>
          <w:szCs w:val="28"/>
        </w:rPr>
        <w:t>、最后两栏由统筹地区医疗保险管理中心负责填写。</w:t>
      </w:r>
    </w:p>
    <w:p>
      <w:pPr>
        <w:spacing w:line="520" w:lineRule="exact"/>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填表承诺</w:t>
      </w:r>
    </w:p>
    <w:p>
      <w:pPr>
        <w:spacing w:line="520" w:lineRule="exact"/>
        <w:ind w:firstLine="560" w:firstLineChars="200"/>
        <w:rPr>
          <w:rFonts w:ascii="方正仿宋简体" w:hAnsi="Adobe 仿宋 Std R" w:eastAsia="方正仿宋简体"/>
          <w:color w:val="000000" w:themeColor="text1"/>
          <w:sz w:val="28"/>
          <w:szCs w:val="28"/>
        </w:rPr>
      </w:pPr>
      <w:r>
        <w:rPr>
          <w:rFonts w:hint="eastAsia" w:ascii="方正仿宋简体" w:hAnsi="Adobe 仿宋 Std R" w:eastAsia="方正仿宋简体"/>
          <w:color w:val="000000" w:themeColor="text1"/>
          <w:sz w:val="28"/>
          <w:szCs w:val="28"/>
        </w:rPr>
        <w:t>本机构自愿承担宜兴市社会医疗保险服务，申请成为医疗保险定点医疗机构，并对以下事项及申请表填写内容的真实性作出承诺。</w:t>
      </w:r>
    </w:p>
    <w:p>
      <w:pPr>
        <w:spacing w:line="520" w:lineRule="exact"/>
        <w:ind w:firstLine="560" w:firstLineChars="200"/>
        <w:rPr>
          <w:rFonts w:ascii="方正仿宋简体" w:hAnsi="Adobe 仿宋 Std R" w:eastAsia="方正仿宋简体"/>
          <w:color w:val="000000" w:themeColor="text1"/>
          <w:sz w:val="28"/>
          <w:szCs w:val="28"/>
        </w:rPr>
      </w:pPr>
      <w:r>
        <w:rPr>
          <w:rFonts w:ascii="方正仿宋简体" w:hAnsi="Adobe 仿宋 Std R" w:eastAsia="方正仿宋简体"/>
          <w:color w:val="000000" w:themeColor="text1"/>
          <w:sz w:val="28"/>
          <w:szCs w:val="28"/>
        </w:rPr>
        <w:t>1</w:t>
      </w:r>
      <w:r>
        <w:rPr>
          <w:rFonts w:hint="eastAsia" w:ascii="方正仿宋简体" w:hAnsi="Adobe 仿宋 Std R" w:eastAsia="方正仿宋简体"/>
          <w:color w:val="000000" w:themeColor="text1"/>
          <w:sz w:val="28"/>
          <w:szCs w:val="28"/>
        </w:rPr>
        <w:t>、承诺知晓申请定点的相关流程和要求，所提供的材料真实完整。</w:t>
      </w:r>
    </w:p>
    <w:p>
      <w:pPr>
        <w:spacing w:line="520" w:lineRule="exact"/>
        <w:ind w:firstLine="560" w:firstLineChars="200"/>
        <w:rPr>
          <w:rFonts w:ascii="方正仿宋简体" w:hAnsi="Adobe 仿宋 Std R" w:eastAsia="方正仿宋简体"/>
          <w:color w:val="000000" w:themeColor="text1"/>
          <w:sz w:val="28"/>
          <w:szCs w:val="28"/>
        </w:rPr>
      </w:pPr>
      <w:r>
        <w:rPr>
          <w:rFonts w:ascii="方正仿宋简体" w:hAnsi="Adobe 仿宋 Std R" w:eastAsia="方正仿宋简体"/>
          <w:color w:val="000000" w:themeColor="text1"/>
          <w:sz w:val="28"/>
          <w:szCs w:val="28"/>
        </w:rPr>
        <w:t>2</w:t>
      </w:r>
      <w:r>
        <w:rPr>
          <w:rFonts w:hint="eastAsia" w:ascii="方正仿宋简体" w:hAnsi="Adobe 仿宋 Std R" w:eastAsia="方正仿宋简体"/>
          <w:color w:val="000000" w:themeColor="text1"/>
          <w:sz w:val="28"/>
          <w:szCs w:val="28"/>
        </w:rPr>
        <w:t>、承诺本机构如提供的材料与事实不符，将承担提供虚假材料所造成的一切后果。</w:t>
      </w:r>
    </w:p>
    <w:p>
      <w:pPr>
        <w:spacing w:line="520" w:lineRule="exact"/>
        <w:ind w:firstLine="560" w:firstLineChars="200"/>
        <w:rPr>
          <w:rFonts w:ascii="方正仿宋简体" w:hAnsi="Adobe 仿宋 Std R" w:eastAsia="方正仿宋简体"/>
          <w:color w:val="000000" w:themeColor="text1"/>
          <w:sz w:val="28"/>
          <w:szCs w:val="28"/>
        </w:rPr>
      </w:pPr>
      <w:r>
        <w:rPr>
          <w:rFonts w:ascii="方正仿宋简体" w:hAnsi="Adobe 仿宋 Std R" w:eastAsia="方正仿宋简体"/>
          <w:color w:val="000000" w:themeColor="text1"/>
          <w:sz w:val="28"/>
          <w:szCs w:val="28"/>
        </w:rPr>
        <w:t>3</w:t>
      </w:r>
      <w:r>
        <w:rPr>
          <w:rFonts w:hint="eastAsia" w:ascii="方正仿宋简体" w:hAnsi="Adobe 仿宋 Std R" w:eastAsia="方正仿宋简体"/>
          <w:color w:val="000000" w:themeColor="text1"/>
          <w:sz w:val="28"/>
          <w:szCs w:val="28"/>
        </w:rPr>
        <w:t>、如签订服务协议，承诺严格按医疗保险政策和协议要求规范提供医疗保险服务，如有违规行为，将承担相应责任。主动配合医疗保险管理部门完成系统对接、安装视频监控并接受监督。</w:t>
      </w:r>
    </w:p>
    <w:p>
      <w:pPr>
        <w:spacing w:line="520" w:lineRule="exact"/>
        <w:ind w:firstLine="560" w:firstLineChars="200"/>
        <w:rPr>
          <w:rFonts w:ascii="方正仿宋简体" w:hAnsi="Adobe 仿宋 Std R" w:eastAsia="方正仿宋简体"/>
          <w:color w:val="000000" w:themeColor="text1"/>
          <w:sz w:val="28"/>
          <w:szCs w:val="28"/>
        </w:rPr>
      </w:pPr>
    </w:p>
    <w:p>
      <w:pPr>
        <w:spacing w:line="520" w:lineRule="exact"/>
        <w:ind w:firstLine="5180" w:firstLineChars="1850"/>
        <w:rPr>
          <w:rFonts w:ascii="Adobe 仿宋 Std R" w:hAnsi="Adobe 仿宋 Std R" w:eastAsia="方正仿宋简体"/>
          <w:color w:val="000000" w:themeColor="text1"/>
          <w:sz w:val="28"/>
          <w:szCs w:val="28"/>
        </w:rPr>
      </w:pPr>
      <w:r>
        <w:rPr>
          <w:rFonts w:hint="eastAsia" w:ascii="Adobe 仿宋 Std R" w:hAnsi="Adobe 仿宋 Std R" w:eastAsia="方正仿宋简体"/>
          <w:color w:val="000000" w:themeColor="text1"/>
          <w:sz w:val="28"/>
          <w:szCs w:val="28"/>
        </w:rPr>
        <w:t>法定代表人签字：</w:t>
      </w:r>
    </w:p>
    <w:p>
      <w:pPr>
        <w:spacing w:line="520" w:lineRule="exact"/>
        <w:ind w:firstLine="560" w:firstLineChars="200"/>
        <w:rPr>
          <w:rFonts w:ascii="方正仿宋简体" w:hAnsi="Adobe 仿宋 Std R" w:eastAsia="方正仿宋简体"/>
          <w:color w:val="000000" w:themeColor="text1"/>
          <w:sz w:val="28"/>
          <w:szCs w:val="28"/>
        </w:rPr>
      </w:pPr>
    </w:p>
    <w:p>
      <w:pPr>
        <w:spacing w:line="520" w:lineRule="exact"/>
        <w:ind w:left="420" w:leftChars="200" w:firstLine="840" w:firstLineChars="300"/>
        <w:rPr>
          <w:rFonts w:ascii="Adobe 仿宋 Std R" w:hAnsi="Adobe 仿宋 Std R" w:eastAsia="方正仿宋简体"/>
          <w:color w:val="000000" w:themeColor="text1"/>
          <w:sz w:val="28"/>
          <w:szCs w:val="28"/>
        </w:rPr>
      </w:pPr>
      <w:r>
        <w:rPr>
          <w:rFonts w:hint="eastAsia" w:ascii="Adobe 仿宋 Std R" w:hAnsi="Adobe 仿宋 Std R" w:eastAsia="方正仿宋简体"/>
          <w:color w:val="000000" w:themeColor="text1"/>
          <w:sz w:val="28"/>
          <w:szCs w:val="28"/>
        </w:rPr>
        <w:t>（单位印章）（法定代表人印章）</w:t>
      </w:r>
    </w:p>
    <w:p>
      <w:pPr>
        <w:jc w:val="center"/>
        <w:rPr>
          <w:rFonts w:ascii="黑体" w:hAnsi="Adobe 黑体 Std R" w:eastAsia="黑体"/>
          <w:color w:val="000000" w:themeColor="text1"/>
          <w:sz w:val="36"/>
          <w:szCs w:val="36"/>
        </w:rPr>
      </w:pPr>
      <w:r>
        <w:rPr>
          <w:rFonts w:ascii="宋体"/>
          <w:color w:val="000000" w:themeColor="text1"/>
          <w:sz w:val="24"/>
        </w:rPr>
        <w:br w:type="page"/>
      </w:r>
      <w:r>
        <w:rPr>
          <w:rFonts w:hint="eastAsia" w:ascii="黑体" w:hAnsi="Adobe 黑体 Std R" w:eastAsia="黑体"/>
          <w:color w:val="000000" w:themeColor="text1"/>
          <w:sz w:val="36"/>
          <w:szCs w:val="36"/>
        </w:rPr>
        <w:t>基本信息及人员信息</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35"/>
        <w:gridCol w:w="685"/>
        <w:gridCol w:w="715"/>
        <w:gridCol w:w="10"/>
        <w:gridCol w:w="1258"/>
        <w:gridCol w:w="132"/>
        <w:gridCol w:w="590"/>
        <w:gridCol w:w="810"/>
        <w:gridCol w:w="1350"/>
        <w:gridCol w:w="51"/>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085"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单位名称</w:t>
            </w:r>
          </w:p>
        </w:tc>
        <w:tc>
          <w:tcPr>
            <w:tcW w:w="6317" w:type="dxa"/>
            <w:gridSpan w:val="9"/>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085"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单位地址</w:t>
            </w:r>
          </w:p>
        </w:tc>
        <w:tc>
          <w:tcPr>
            <w:tcW w:w="6317" w:type="dxa"/>
            <w:gridSpan w:val="9"/>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085"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行政区域</w:t>
            </w:r>
          </w:p>
        </w:tc>
        <w:tc>
          <w:tcPr>
            <w:tcW w:w="6317" w:type="dxa"/>
            <w:gridSpan w:val="9"/>
            <w:vAlign w:val="center"/>
          </w:tcPr>
          <w:p>
            <w:pPr>
              <w:jc w:val="center"/>
              <w:rPr>
                <w:rFonts w:ascii="宋体"/>
                <w:color w:val="000000" w:themeColor="text1"/>
                <w:kern w:val="0"/>
                <w:sz w:val="24"/>
              </w:rPr>
            </w:pPr>
            <w:r>
              <w:rPr>
                <w:rFonts w:hint="eastAsia" w:ascii="宋体" w:hAnsi="宋体"/>
                <w:color w:val="000000" w:themeColor="text1"/>
                <w:kern w:val="0"/>
                <w:sz w:val="24"/>
              </w:rPr>
              <w:t>镇、街道、园区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085"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组织机构代码</w:t>
            </w:r>
          </w:p>
        </w:tc>
        <w:tc>
          <w:tcPr>
            <w:tcW w:w="3515" w:type="dxa"/>
            <w:gridSpan w:val="6"/>
            <w:vAlign w:val="center"/>
          </w:tcPr>
          <w:p>
            <w:pPr>
              <w:jc w:val="center"/>
              <w:rPr>
                <w:rFonts w:ascii="宋体"/>
                <w:color w:val="000000" w:themeColor="text1"/>
                <w:kern w:val="0"/>
                <w:sz w:val="24"/>
              </w:rPr>
            </w:pPr>
          </w:p>
        </w:tc>
        <w:tc>
          <w:tcPr>
            <w:tcW w:w="1350" w:type="dxa"/>
            <w:vAlign w:val="center"/>
          </w:tcPr>
          <w:p>
            <w:pPr>
              <w:jc w:val="center"/>
              <w:rPr>
                <w:rFonts w:ascii="宋体"/>
                <w:color w:val="000000" w:themeColor="text1"/>
                <w:kern w:val="0"/>
                <w:sz w:val="24"/>
              </w:rPr>
            </w:pPr>
            <w:r>
              <w:rPr>
                <w:rFonts w:hint="eastAsia" w:ascii="宋体" w:hAnsi="宋体"/>
                <w:color w:val="000000" w:themeColor="text1"/>
                <w:kern w:val="0"/>
                <w:sz w:val="24"/>
              </w:rPr>
              <w:t>邮政编码</w:t>
            </w:r>
          </w:p>
        </w:tc>
        <w:tc>
          <w:tcPr>
            <w:tcW w:w="1452" w:type="dxa"/>
            <w:gridSpan w:val="2"/>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085"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所有制形式</w:t>
            </w:r>
          </w:p>
        </w:tc>
        <w:tc>
          <w:tcPr>
            <w:tcW w:w="1983" w:type="dxa"/>
            <w:gridSpan w:val="3"/>
            <w:vAlign w:val="center"/>
          </w:tcPr>
          <w:p>
            <w:pPr>
              <w:jc w:val="center"/>
              <w:rPr>
                <w:rFonts w:ascii="宋体"/>
                <w:color w:val="000000" w:themeColor="text1"/>
                <w:kern w:val="0"/>
                <w:sz w:val="24"/>
              </w:rPr>
            </w:pPr>
          </w:p>
        </w:tc>
        <w:tc>
          <w:tcPr>
            <w:tcW w:w="1532"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法定代表人</w:t>
            </w:r>
          </w:p>
        </w:tc>
        <w:tc>
          <w:tcPr>
            <w:tcW w:w="2802" w:type="dxa"/>
            <w:gridSpan w:val="3"/>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365" w:type="dxa"/>
            <w:vAlign w:val="center"/>
          </w:tcPr>
          <w:p>
            <w:pPr>
              <w:jc w:val="center"/>
              <w:rPr>
                <w:rFonts w:ascii="宋体"/>
                <w:color w:val="000000" w:themeColor="text1"/>
                <w:kern w:val="0"/>
                <w:sz w:val="24"/>
              </w:rPr>
            </w:pPr>
            <w:r>
              <w:rPr>
                <w:rFonts w:hint="eastAsia" w:ascii="宋体" w:hAnsi="宋体"/>
                <w:color w:val="000000" w:themeColor="text1"/>
                <w:kern w:val="0"/>
                <w:sz w:val="24"/>
              </w:rPr>
              <w:t>机构类别</w:t>
            </w:r>
          </w:p>
        </w:tc>
        <w:tc>
          <w:tcPr>
            <w:tcW w:w="1445" w:type="dxa"/>
            <w:gridSpan w:val="4"/>
            <w:vAlign w:val="center"/>
          </w:tcPr>
          <w:p>
            <w:pPr>
              <w:jc w:val="center"/>
              <w:rPr>
                <w:rFonts w:ascii="宋体"/>
                <w:color w:val="000000" w:themeColor="text1"/>
                <w:kern w:val="0"/>
                <w:sz w:val="24"/>
              </w:rPr>
            </w:pPr>
          </w:p>
        </w:tc>
        <w:tc>
          <w:tcPr>
            <w:tcW w:w="1258" w:type="dxa"/>
            <w:vAlign w:val="center"/>
          </w:tcPr>
          <w:p>
            <w:pPr>
              <w:jc w:val="center"/>
              <w:rPr>
                <w:rFonts w:ascii="宋体"/>
                <w:color w:val="000000" w:themeColor="text1"/>
                <w:kern w:val="0"/>
                <w:sz w:val="24"/>
              </w:rPr>
            </w:pPr>
            <w:r>
              <w:rPr>
                <w:rFonts w:hint="eastAsia" w:ascii="宋体" w:hAnsi="宋体"/>
                <w:color w:val="000000" w:themeColor="text1"/>
                <w:kern w:val="0"/>
                <w:sz w:val="24"/>
              </w:rPr>
              <w:t>医院等级</w:t>
            </w:r>
          </w:p>
        </w:tc>
        <w:tc>
          <w:tcPr>
            <w:tcW w:w="1532" w:type="dxa"/>
            <w:gridSpan w:val="3"/>
            <w:vAlign w:val="center"/>
          </w:tcPr>
          <w:p>
            <w:pPr>
              <w:jc w:val="center"/>
              <w:rPr>
                <w:rFonts w:ascii="宋体"/>
                <w:color w:val="000000" w:themeColor="text1"/>
                <w:kern w:val="0"/>
                <w:sz w:val="24"/>
              </w:rPr>
            </w:pPr>
          </w:p>
        </w:tc>
        <w:tc>
          <w:tcPr>
            <w:tcW w:w="1350" w:type="dxa"/>
            <w:vAlign w:val="center"/>
          </w:tcPr>
          <w:p>
            <w:pPr>
              <w:jc w:val="center"/>
              <w:rPr>
                <w:rFonts w:ascii="宋体"/>
                <w:color w:val="000000" w:themeColor="text1"/>
                <w:kern w:val="0"/>
                <w:sz w:val="24"/>
              </w:rPr>
            </w:pPr>
            <w:r>
              <w:rPr>
                <w:rFonts w:hint="eastAsia" w:ascii="宋体" w:hAnsi="宋体"/>
                <w:color w:val="000000" w:themeColor="text1"/>
                <w:kern w:val="0"/>
                <w:sz w:val="24"/>
              </w:rPr>
              <w:t>开业时间</w:t>
            </w:r>
          </w:p>
        </w:tc>
        <w:tc>
          <w:tcPr>
            <w:tcW w:w="1452" w:type="dxa"/>
            <w:gridSpan w:val="2"/>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085"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执业许可证号</w:t>
            </w:r>
          </w:p>
        </w:tc>
        <w:tc>
          <w:tcPr>
            <w:tcW w:w="2705" w:type="dxa"/>
            <w:gridSpan w:val="5"/>
            <w:vAlign w:val="center"/>
          </w:tcPr>
          <w:p>
            <w:pPr>
              <w:jc w:val="center"/>
              <w:rPr>
                <w:rFonts w:ascii="宋体"/>
                <w:color w:val="000000" w:themeColor="text1"/>
                <w:kern w:val="0"/>
                <w:sz w:val="24"/>
              </w:rPr>
            </w:pPr>
          </w:p>
        </w:tc>
        <w:tc>
          <w:tcPr>
            <w:tcW w:w="216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最近一次校验时间</w:t>
            </w:r>
          </w:p>
        </w:tc>
        <w:tc>
          <w:tcPr>
            <w:tcW w:w="1452" w:type="dxa"/>
            <w:gridSpan w:val="2"/>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2810" w:type="dxa"/>
            <w:gridSpan w:val="5"/>
            <w:vAlign w:val="center"/>
          </w:tcPr>
          <w:p>
            <w:pPr>
              <w:rPr>
                <w:rFonts w:ascii="宋体"/>
                <w:color w:val="000000" w:themeColor="text1"/>
                <w:kern w:val="0"/>
                <w:sz w:val="24"/>
              </w:rPr>
            </w:pPr>
            <w:r>
              <w:rPr>
                <w:rFonts w:hint="eastAsia" w:ascii="宋体" w:hAnsi="宋体"/>
                <w:color w:val="000000" w:themeColor="text1"/>
                <w:kern w:val="0"/>
                <w:sz w:val="24"/>
              </w:rPr>
              <w:t>医疗保险管理部门</w:t>
            </w:r>
          </w:p>
        </w:tc>
        <w:tc>
          <w:tcPr>
            <w:tcW w:w="2790" w:type="dxa"/>
            <w:gridSpan w:val="4"/>
            <w:vAlign w:val="center"/>
          </w:tcPr>
          <w:p>
            <w:pPr>
              <w:jc w:val="center"/>
              <w:rPr>
                <w:rFonts w:ascii="宋体"/>
                <w:color w:val="000000" w:themeColor="text1"/>
                <w:kern w:val="0"/>
                <w:sz w:val="24"/>
              </w:rPr>
            </w:pPr>
          </w:p>
        </w:tc>
        <w:tc>
          <w:tcPr>
            <w:tcW w:w="1350" w:type="dxa"/>
            <w:vAlign w:val="center"/>
          </w:tcPr>
          <w:p>
            <w:pPr>
              <w:jc w:val="center"/>
              <w:rPr>
                <w:rFonts w:ascii="宋体"/>
                <w:color w:val="000000" w:themeColor="text1"/>
                <w:kern w:val="0"/>
                <w:sz w:val="24"/>
              </w:rPr>
            </w:pPr>
            <w:r>
              <w:rPr>
                <w:rFonts w:hint="eastAsia" w:ascii="宋体" w:hAnsi="宋体"/>
                <w:color w:val="000000" w:themeColor="text1"/>
                <w:kern w:val="0"/>
                <w:sz w:val="24"/>
              </w:rPr>
              <w:t>联系人</w:t>
            </w:r>
          </w:p>
        </w:tc>
        <w:tc>
          <w:tcPr>
            <w:tcW w:w="1452" w:type="dxa"/>
            <w:gridSpan w:val="2"/>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固定电话</w:t>
            </w:r>
          </w:p>
        </w:tc>
        <w:tc>
          <w:tcPr>
            <w:tcW w:w="2800" w:type="dxa"/>
            <w:gridSpan w:val="5"/>
            <w:vAlign w:val="center"/>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移动电话</w:t>
            </w:r>
          </w:p>
        </w:tc>
        <w:tc>
          <w:tcPr>
            <w:tcW w:w="2802" w:type="dxa"/>
            <w:gridSpan w:val="3"/>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400" w:type="dxa"/>
            <w:gridSpan w:val="2"/>
            <w:vMerge w:val="restart"/>
            <w:vAlign w:val="center"/>
          </w:tcPr>
          <w:p>
            <w:pPr>
              <w:jc w:val="center"/>
              <w:rPr>
                <w:rFonts w:ascii="宋体"/>
                <w:color w:val="000000" w:themeColor="text1"/>
                <w:kern w:val="0"/>
                <w:sz w:val="24"/>
              </w:rPr>
            </w:pPr>
            <w:r>
              <w:rPr>
                <w:rFonts w:hint="eastAsia" w:ascii="宋体" w:hAnsi="宋体"/>
                <w:color w:val="000000" w:themeColor="text1"/>
                <w:kern w:val="0"/>
                <w:sz w:val="24"/>
              </w:rPr>
              <w:t>卫技</w:t>
            </w:r>
          </w:p>
          <w:p>
            <w:pPr>
              <w:jc w:val="center"/>
              <w:rPr>
                <w:rFonts w:ascii="宋体"/>
                <w:color w:val="000000" w:themeColor="text1"/>
                <w:kern w:val="0"/>
                <w:sz w:val="24"/>
              </w:rPr>
            </w:pPr>
            <w:r>
              <w:rPr>
                <w:rFonts w:hint="eastAsia" w:ascii="宋体" w:hAnsi="宋体"/>
                <w:color w:val="000000" w:themeColor="text1"/>
                <w:kern w:val="0"/>
                <w:sz w:val="24"/>
              </w:rPr>
              <w:t>人员</w:t>
            </w:r>
          </w:p>
          <w:p>
            <w:pPr>
              <w:jc w:val="center"/>
              <w:rPr>
                <w:rFonts w:ascii="宋体"/>
                <w:color w:val="000000" w:themeColor="text1"/>
                <w:kern w:val="0"/>
                <w:sz w:val="24"/>
              </w:rPr>
            </w:pPr>
            <w:r>
              <w:rPr>
                <w:rFonts w:hint="eastAsia" w:ascii="宋体" w:hAnsi="宋体"/>
                <w:color w:val="000000" w:themeColor="text1"/>
                <w:kern w:val="0"/>
                <w:sz w:val="24"/>
              </w:rPr>
              <w:t>构成</w:t>
            </w:r>
          </w:p>
        </w:tc>
        <w:tc>
          <w:tcPr>
            <w:tcW w:w="1400" w:type="dxa"/>
            <w:gridSpan w:val="2"/>
            <w:vAlign w:val="center"/>
          </w:tcPr>
          <w:p>
            <w:pPr>
              <w:jc w:val="center"/>
              <w:rPr>
                <w:rFonts w:ascii="宋体"/>
                <w:color w:val="000000" w:themeColor="text1"/>
                <w:kern w:val="0"/>
                <w:sz w:val="24"/>
              </w:rPr>
            </w:pPr>
          </w:p>
        </w:tc>
        <w:tc>
          <w:tcPr>
            <w:tcW w:w="1400"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总人数</w:t>
            </w:r>
          </w:p>
        </w:tc>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高级职称</w:t>
            </w:r>
          </w:p>
        </w:tc>
        <w:tc>
          <w:tcPr>
            <w:tcW w:w="1401"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中级职称</w:t>
            </w:r>
          </w:p>
        </w:tc>
        <w:tc>
          <w:tcPr>
            <w:tcW w:w="1401" w:type="dxa"/>
            <w:vAlign w:val="center"/>
          </w:tcPr>
          <w:p>
            <w:pPr>
              <w:jc w:val="center"/>
              <w:rPr>
                <w:rFonts w:ascii="宋体"/>
                <w:color w:val="000000" w:themeColor="text1"/>
                <w:kern w:val="0"/>
                <w:sz w:val="24"/>
              </w:rPr>
            </w:pPr>
            <w:r>
              <w:rPr>
                <w:rFonts w:hint="eastAsia" w:ascii="宋体" w:hAnsi="宋体"/>
                <w:color w:val="000000" w:themeColor="text1"/>
                <w:kern w:val="0"/>
                <w:sz w:val="24"/>
              </w:rPr>
              <w:t>初级职称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00" w:type="dxa"/>
            <w:gridSpan w:val="2"/>
            <w:vMerge w:val="continue"/>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处方医师</w:t>
            </w:r>
          </w:p>
        </w:tc>
        <w:tc>
          <w:tcPr>
            <w:tcW w:w="1400" w:type="dxa"/>
            <w:gridSpan w:val="3"/>
            <w:vAlign w:val="center"/>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p>
        </w:tc>
        <w:tc>
          <w:tcPr>
            <w:tcW w:w="1401" w:type="dxa"/>
            <w:gridSpan w:val="2"/>
            <w:vAlign w:val="center"/>
          </w:tcPr>
          <w:p>
            <w:pPr>
              <w:jc w:val="center"/>
              <w:rPr>
                <w:rFonts w:ascii="宋体"/>
                <w:color w:val="000000" w:themeColor="text1"/>
                <w:kern w:val="0"/>
                <w:sz w:val="24"/>
              </w:rPr>
            </w:pPr>
          </w:p>
        </w:tc>
        <w:tc>
          <w:tcPr>
            <w:tcW w:w="140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400" w:type="dxa"/>
            <w:gridSpan w:val="2"/>
            <w:vMerge w:val="continue"/>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护理人员</w:t>
            </w:r>
          </w:p>
        </w:tc>
        <w:tc>
          <w:tcPr>
            <w:tcW w:w="1400" w:type="dxa"/>
            <w:gridSpan w:val="3"/>
            <w:vAlign w:val="center"/>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p>
        </w:tc>
        <w:tc>
          <w:tcPr>
            <w:tcW w:w="1401" w:type="dxa"/>
            <w:gridSpan w:val="2"/>
            <w:vAlign w:val="center"/>
          </w:tcPr>
          <w:p>
            <w:pPr>
              <w:jc w:val="center"/>
              <w:rPr>
                <w:rFonts w:ascii="宋体"/>
                <w:color w:val="000000" w:themeColor="text1"/>
                <w:kern w:val="0"/>
                <w:sz w:val="24"/>
              </w:rPr>
            </w:pPr>
          </w:p>
        </w:tc>
        <w:tc>
          <w:tcPr>
            <w:tcW w:w="140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00" w:type="dxa"/>
            <w:gridSpan w:val="2"/>
            <w:vMerge w:val="continue"/>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药店人员</w:t>
            </w:r>
          </w:p>
        </w:tc>
        <w:tc>
          <w:tcPr>
            <w:tcW w:w="1400" w:type="dxa"/>
            <w:gridSpan w:val="3"/>
            <w:vAlign w:val="center"/>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p>
        </w:tc>
        <w:tc>
          <w:tcPr>
            <w:tcW w:w="1401" w:type="dxa"/>
            <w:gridSpan w:val="2"/>
            <w:vAlign w:val="center"/>
          </w:tcPr>
          <w:p>
            <w:pPr>
              <w:jc w:val="center"/>
              <w:rPr>
                <w:rFonts w:ascii="宋体"/>
                <w:color w:val="000000" w:themeColor="text1"/>
                <w:kern w:val="0"/>
                <w:sz w:val="24"/>
              </w:rPr>
            </w:pPr>
          </w:p>
        </w:tc>
        <w:tc>
          <w:tcPr>
            <w:tcW w:w="140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00" w:type="dxa"/>
            <w:gridSpan w:val="2"/>
            <w:vMerge w:val="continue"/>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医技人员</w:t>
            </w:r>
          </w:p>
        </w:tc>
        <w:tc>
          <w:tcPr>
            <w:tcW w:w="1400" w:type="dxa"/>
            <w:gridSpan w:val="3"/>
            <w:vAlign w:val="center"/>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p>
        </w:tc>
        <w:tc>
          <w:tcPr>
            <w:tcW w:w="1401" w:type="dxa"/>
            <w:gridSpan w:val="2"/>
            <w:vAlign w:val="center"/>
          </w:tcPr>
          <w:p>
            <w:pPr>
              <w:jc w:val="center"/>
              <w:rPr>
                <w:rFonts w:ascii="宋体"/>
                <w:color w:val="000000" w:themeColor="text1"/>
                <w:kern w:val="0"/>
                <w:sz w:val="24"/>
              </w:rPr>
            </w:pPr>
          </w:p>
        </w:tc>
        <w:tc>
          <w:tcPr>
            <w:tcW w:w="140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400" w:type="dxa"/>
            <w:gridSpan w:val="2"/>
            <w:vMerge w:val="continue"/>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其他人员</w:t>
            </w:r>
          </w:p>
        </w:tc>
        <w:tc>
          <w:tcPr>
            <w:tcW w:w="1400" w:type="dxa"/>
            <w:gridSpan w:val="3"/>
            <w:vAlign w:val="center"/>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p>
        </w:tc>
        <w:tc>
          <w:tcPr>
            <w:tcW w:w="1401" w:type="dxa"/>
            <w:gridSpan w:val="2"/>
            <w:vAlign w:val="center"/>
          </w:tcPr>
          <w:p>
            <w:pPr>
              <w:jc w:val="center"/>
              <w:rPr>
                <w:rFonts w:ascii="宋体"/>
                <w:color w:val="000000" w:themeColor="text1"/>
                <w:kern w:val="0"/>
                <w:sz w:val="24"/>
              </w:rPr>
            </w:pPr>
          </w:p>
        </w:tc>
        <w:tc>
          <w:tcPr>
            <w:tcW w:w="140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400" w:type="dxa"/>
            <w:gridSpan w:val="2"/>
            <w:vMerge w:val="continue"/>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合计</w:t>
            </w:r>
          </w:p>
        </w:tc>
        <w:tc>
          <w:tcPr>
            <w:tcW w:w="1400" w:type="dxa"/>
            <w:gridSpan w:val="3"/>
            <w:vAlign w:val="center"/>
          </w:tcPr>
          <w:p>
            <w:pPr>
              <w:jc w:val="center"/>
              <w:rPr>
                <w:rFonts w:ascii="宋体"/>
                <w:color w:val="000000" w:themeColor="text1"/>
                <w:kern w:val="0"/>
                <w:sz w:val="24"/>
              </w:rPr>
            </w:pPr>
          </w:p>
        </w:tc>
        <w:tc>
          <w:tcPr>
            <w:tcW w:w="1400" w:type="dxa"/>
            <w:gridSpan w:val="2"/>
            <w:vAlign w:val="center"/>
          </w:tcPr>
          <w:p>
            <w:pPr>
              <w:jc w:val="center"/>
              <w:rPr>
                <w:rFonts w:ascii="宋体"/>
                <w:color w:val="000000" w:themeColor="text1"/>
                <w:kern w:val="0"/>
                <w:sz w:val="24"/>
              </w:rPr>
            </w:pPr>
          </w:p>
        </w:tc>
        <w:tc>
          <w:tcPr>
            <w:tcW w:w="1401" w:type="dxa"/>
            <w:gridSpan w:val="2"/>
            <w:vAlign w:val="center"/>
          </w:tcPr>
          <w:p>
            <w:pPr>
              <w:jc w:val="center"/>
              <w:rPr>
                <w:rFonts w:ascii="宋体"/>
                <w:color w:val="000000" w:themeColor="text1"/>
                <w:kern w:val="0"/>
                <w:sz w:val="24"/>
              </w:rPr>
            </w:pPr>
          </w:p>
        </w:tc>
        <w:tc>
          <w:tcPr>
            <w:tcW w:w="140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800" w:type="dxa"/>
            <w:gridSpan w:val="4"/>
            <w:vAlign w:val="center"/>
          </w:tcPr>
          <w:p>
            <w:pPr>
              <w:jc w:val="center"/>
              <w:rPr>
                <w:rFonts w:ascii="宋体"/>
                <w:color w:val="000000" w:themeColor="text1"/>
                <w:kern w:val="0"/>
                <w:sz w:val="24"/>
              </w:rPr>
            </w:pPr>
            <w:r>
              <w:rPr>
                <w:rFonts w:hint="eastAsia" w:ascii="宋体" w:hAnsi="宋体"/>
                <w:color w:val="000000" w:themeColor="text1"/>
                <w:kern w:val="0"/>
                <w:sz w:val="24"/>
              </w:rPr>
              <w:t>供应药品种数</w:t>
            </w:r>
          </w:p>
        </w:tc>
        <w:tc>
          <w:tcPr>
            <w:tcW w:w="1400" w:type="dxa"/>
            <w:gridSpan w:val="3"/>
            <w:vAlign w:val="center"/>
          </w:tcPr>
          <w:p>
            <w:pPr>
              <w:jc w:val="center"/>
              <w:rPr>
                <w:rFonts w:ascii="宋体"/>
                <w:color w:val="000000" w:themeColor="text1"/>
                <w:kern w:val="0"/>
                <w:sz w:val="24"/>
              </w:rPr>
            </w:pPr>
          </w:p>
        </w:tc>
        <w:tc>
          <w:tcPr>
            <w:tcW w:w="2801" w:type="dxa"/>
            <w:gridSpan w:val="4"/>
            <w:vAlign w:val="center"/>
          </w:tcPr>
          <w:p>
            <w:pPr>
              <w:jc w:val="center"/>
              <w:rPr>
                <w:rFonts w:ascii="宋体"/>
                <w:color w:val="000000" w:themeColor="text1"/>
                <w:kern w:val="0"/>
                <w:sz w:val="24"/>
              </w:rPr>
            </w:pPr>
            <w:r>
              <w:rPr>
                <w:rFonts w:hint="eastAsia" w:ascii="宋体" w:hAnsi="宋体"/>
                <w:color w:val="000000" w:themeColor="text1"/>
                <w:kern w:val="0"/>
                <w:sz w:val="24"/>
              </w:rPr>
              <w:t>其中：医保药品种数</w:t>
            </w:r>
          </w:p>
        </w:tc>
        <w:tc>
          <w:tcPr>
            <w:tcW w:w="140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800" w:type="dxa"/>
            <w:gridSpan w:val="4"/>
            <w:vAlign w:val="center"/>
          </w:tcPr>
          <w:p>
            <w:pPr>
              <w:jc w:val="center"/>
              <w:rPr>
                <w:rFonts w:ascii="宋体"/>
                <w:color w:val="000000" w:themeColor="text1"/>
                <w:kern w:val="0"/>
                <w:sz w:val="24"/>
              </w:rPr>
            </w:pPr>
            <w:r>
              <w:rPr>
                <w:rFonts w:hint="eastAsia" w:ascii="宋体" w:hAnsi="宋体"/>
                <w:color w:val="000000" w:themeColor="text1"/>
                <w:kern w:val="0"/>
                <w:sz w:val="24"/>
              </w:rPr>
              <w:t>提供服务的诊疗项目数</w:t>
            </w:r>
          </w:p>
        </w:tc>
        <w:tc>
          <w:tcPr>
            <w:tcW w:w="1400" w:type="dxa"/>
            <w:gridSpan w:val="3"/>
            <w:vAlign w:val="center"/>
          </w:tcPr>
          <w:p>
            <w:pPr>
              <w:jc w:val="center"/>
              <w:rPr>
                <w:rFonts w:ascii="宋体"/>
                <w:color w:val="000000" w:themeColor="text1"/>
                <w:kern w:val="0"/>
                <w:sz w:val="24"/>
              </w:rPr>
            </w:pPr>
          </w:p>
        </w:tc>
        <w:tc>
          <w:tcPr>
            <w:tcW w:w="2801" w:type="dxa"/>
            <w:gridSpan w:val="4"/>
            <w:vAlign w:val="center"/>
          </w:tcPr>
          <w:p>
            <w:pPr>
              <w:jc w:val="center"/>
              <w:rPr>
                <w:rFonts w:ascii="宋体"/>
                <w:color w:val="000000" w:themeColor="text1"/>
                <w:kern w:val="0"/>
                <w:sz w:val="24"/>
              </w:rPr>
            </w:pPr>
            <w:r>
              <w:rPr>
                <w:rFonts w:hint="eastAsia" w:ascii="宋体" w:hAnsi="宋体"/>
                <w:color w:val="000000" w:themeColor="text1"/>
                <w:kern w:val="0"/>
                <w:sz w:val="24"/>
              </w:rPr>
              <w:t>其中：医保范围内医疗服务项目数</w:t>
            </w:r>
          </w:p>
        </w:tc>
        <w:tc>
          <w:tcPr>
            <w:tcW w:w="1401" w:type="dxa"/>
            <w:vAlign w:val="center"/>
          </w:tcPr>
          <w:p>
            <w:pPr>
              <w:jc w:val="center"/>
              <w:rPr>
                <w:rFonts w:ascii="宋体"/>
                <w:color w:val="000000" w:themeColor="text1"/>
                <w:kern w:val="0"/>
                <w:sz w:val="24"/>
              </w:rPr>
            </w:pPr>
          </w:p>
        </w:tc>
      </w:tr>
    </w:tbl>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科室设置及床位数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282"/>
        <w:gridCol w:w="1282"/>
        <w:gridCol w:w="1283"/>
        <w:gridCol w:w="1282"/>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vMerge w:val="restart"/>
            <w:vAlign w:val="center"/>
          </w:tcPr>
          <w:p>
            <w:pPr>
              <w:jc w:val="center"/>
              <w:rPr>
                <w:rFonts w:ascii="宋体"/>
                <w:color w:val="000000" w:themeColor="text1"/>
                <w:kern w:val="0"/>
                <w:sz w:val="24"/>
              </w:rPr>
            </w:pPr>
            <w:r>
              <w:rPr>
                <w:rFonts w:hint="eastAsia" w:ascii="宋体" w:hAnsi="宋体"/>
                <w:color w:val="000000" w:themeColor="text1"/>
                <w:kern w:val="0"/>
                <w:sz w:val="24"/>
              </w:rPr>
              <w:t>科室设置及床位数</w:t>
            </w:r>
          </w:p>
        </w:tc>
        <w:tc>
          <w:tcPr>
            <w:tcW w:w="1282" w:type="dxa"/>
            <w:vAlign w:val="center"/>
          </w:tcPr>
          <w:p>
            <w:pPr>
              <w:jc w:val="center"/>
              <w:rPr>
                <w:rFonts w:ascii="宋体"/>
                <w:color w:val="000000" w:themeColor="text1"/>
                <w:kern w:val="0"/>
                <w:sz w:val="24"/>
              </w:rPr>
            </w:pPr>
            <w:r>
              <w:rPr>
                <w:rFonts w:hint="eastAsia" w:ascii="宋体" w:hAnsi="宋体"/>
                <w:color w:val="000000" w:themeColor="text1"/>
                <w:kern w:val="0"/>
                <w:sz w:val="24"/>
              </w:rPr>
              <w:t>科室名</w:t>
            </w:r>
          </w:p>
        </w:tc>
        <w:tc>
          <w:tcPr>
            <w:tcW w:w="1282" w:type="dxa"/>
            <w:vAlign w:val="center"/>
          </w:tcPr>
          <w:p>
            <w:pPr>
              <w:jc w:val="center"/>
              <w:rPr>
                <w:rFonts w:ascii="宋体"/>
                <w:color w:val="000000" w:themeColor="text1"/>
                <w:kern w:val="0"/>
                <w:sz w:val="24"/>
              </w:rPr>
            </w:pPr>
            <w:r>
              <w:rPr>
                <w:rFonts w:hint="eastAsia" w:ascii="宋体" w:hAnsi="宋体"/>
                <w:color w:val="000000" w:themeColor="text1"/>
                <w:kern w:val="0"/>
                <w:sz w:val="24"/>
              </w:rPr>
              <w:t>床位数</w:t>
            </w:r>
          </w:p>
        </w:tc>
        <w:tc>
          <w:tcPr>
            <w:tcW w:w="1283" w:type="dxa"/>
            <w:vAlign w:val="center"/>
          </w:tcPr>
          <w:p>
            <w:pPr>
              <w:jc w:val="center"/>
              <w:rPr>
                <w:rFonts w:ascii="宋体"/>
                <w:color w:val="000000" w:themeColor="text1"/>
                <w:kern w:val="0"/>
                <w:sz w:val="24"/>
              </w:rPr>
            </w:pPr>
            <w:r>
              <w:rPr>
                <w:rFonts w:hint="eastAsia" w:ascii="宋体" w:hAnsi="宋体"/>
                <w:color w:val="000000" w:themeColor="text1"/>
                <w:kern w:val="0"/>
                <w:sz w:val="24"/>
              </w:rPr>
              <w:t>科室名</w:t>
            </w:r>
          </w:p>
        </w:tc>
        <w:tc>
          <w:tcPr>
            <w:tcW w:w="1282" w:type="dxa"/>
            <w:vAlign w:val="center"/>
          </w:tcPr>
          <w:p>
            <w:pPr>
              <w:jc w:val="center"/>
              <w:rPr>
                <w:rFonts w:ascii="宋体"/>
                <w:color w:val="000000" w:themeColor="text1"/>
                <w:kern w:val="0"/>
                <w:sz w:val="24"/>
              </w:rPr>
            </w:pPr>
            <w:r>
              <w:rPr>
                <w:rFonts w:hint="eastAsia" w:ascii="宋体" w:hAnsi="宋体"/>
                <w:color w:val="000000" w:themeColor="text1"/>
                <w:kern w:val="0"/>
                <w:sz w:val="24"/>
              </w:rPr>
              <w:t>床位数</w:t>
            </w:r>
          </w:p>
        </w:tc>
        <w:tc>
          <w:tcPr>
            <w:tcW w:w="1282" w:type="dxa"/>
            <w:vAlign w:val="center"/>
          </w:tcPr>
          <w:p>
            <w:pPr>
              <w:jc w:val="center"/>
              <w:rPr>
                <w:rFonts w:ascii="宋体"/>
                <w:color w:val="000000" w:themeColor="text1"/>
                <w:kern w:val="0"/>
                <w:sz w:val="24"/>
              </w:rPr>
            </w:pPr>
            <w:r>
              <w:rPr>
                <w:rFonts w:hint="eastAsia" w:ascii="宋体" w:hAnsi="宋体"/>
                <w:color w:val="000000" w:themeColor="text1"/>
                <w:kern w:val="0"/>
                <w:sz w:val="24"/>
              </w:rPr>
              <w:t>科室名</w:t>
            </w:r>
          </w:p>
        </w:tc>
        <w:tc>
          <w:tcPr>
            <w:tcW w:w="1283" w:type="dxa"/>
            <w:vAlign w:val="center"/>
          </w:tcPr>
          <w:p>
            <w:pPr>
              <w:jc w:val="center"/>
              <w:rPr>
                <w:rFonts w:ascii="宋体"/>
                <w:color w:val="000000" w:themeColor="text1"/>
                <w:kern w:val="0"/>
                <w:sz w:val="24"/>
              </w:rPr>
            </w:pPr>
            <w:r>
              <w:rPr>
                <w:rFonts w:hint="eastAsia" w:ascii="宋体" w:hAnsi="宋体"/>
                <w:color w:val="000000" w:themeColor="text1"/>
                <w:kern w:val="0"/>
                <w:sz w:val="24"/>
              </w:rPr>
              <w:t>床位数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vMerge w:val="continue"/>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vMerge w:val="continue"/>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vMerge w:val="continue"/>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vMerge w:val="continue"/>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vMerge w:val="continue"/>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28" w:type="dxa"/>
            <w:vMerge w:val="continue"/>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2" w:type="dxa"/>
            <w:vAlign w:val="center"/>
          </w:tcPr>
          <w:p>
            <w:pPr>
              <w:jc w:val="center"/>
              <w:rPr>
                <w:rFonts w:ascii="宋体"/>
                <w:color w:val="000000" w:themeColor="text1"/>
                <w:kern w:val="0"/>
                <w:sz w:val="24"/>
              </w:rPr>
            </w:pPr>
          </w:p>
        </w:tc>
        <w:tc>
          <w:tcPr>
            <w:tcW w:w="1283" w:type="dxa"/>
            <w:vAlign w:val="center"/>
          </w:tcPr>
          <w:p>
            <w:pPr>
              <w:jc w:val="center"/>
              <w:rPr>
                <w:rFonts w:ascii="宋体"/>
                <w:color w:val="000000" w:themeColor="text1"/>
                <w:kern w:val="0"/>
                <w:sz w:val="24"/>
              </w:rPr>
            </w:pPr>
          </w:p>
        </w:tc>
      </w:tr>
    </w:tbl>
    <w:p>
      <w:pPr>
        <w:rPr>
          <w:rFonts w:ascii="宋体"/>
          <w:color w:val="000000" w:themeColor="text1"/>
          <w:sz w:val="24"/>
        </w:rPr>
      </w:pPr>
      <w:r>
        <w:rPr>
          <w:rFonts w:hint="eastAsia" w:ascii="宋体" w:hAnsi="宋体"/>
          <w:color w:val="000000" w:themeColor="text1"/>
          <w:sz w:val="24"/>
        </w:rPr>
        <w:t>注：本表仅提供住院服务的医疗机构填写。</w:t>
      </w:r>
    </w:p>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业务收支情况和服务量情况表</w:t>
      </w:r>
    </w:p>
    <w:tbl>
      <w:tblPr>
        <w:tblStyle w:val="8"/>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4140"/>
        <w:gridCol w:w="3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08"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项目</w:t>
            </w:r>
          </w:p>
        </w:tc>
        <w:tc>
          <w:tcPr>
            <w:tcW w:w="3780" w:type="dxa"/>
            <w:vAlign w:val="center"/>
          </w:tcPr>
          <w:p>
            <w:pPr>
              <w:jc w:val="center"/>
              <w:rPr>
                <w:rFonts w:ascii="宋体"/>
                <w:color w:val="000000" w:themeColor="text1"/>
                <w:kern w:val="0"/>
                <w:sz w:val="24"/>
              </w:rPr>
            </w:pPr>
            <w:r>
              <w:rPr>
                <w:rFonts w:hint="eastAsia" w:ascii="宋体"/>
                <w:color w:val="000000" w:themeColor="text1"/>
                <w:kern w:val="0"/>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restart"/>
            <w:vAlign w:val="center"/>
          </w:tcPr>
          <w:p>
            <w:pPr>
              <w:jc w:val="center"/>
              <w:rPr>
                <w:rFonts w:ascii="宋体"/>
                <w:color w:val="000000" w:themeColor="text1"/>
                <w:kern w:val="0"/>
                <w:sz w:val="24"/>
              </w:rPr>
            </w:pPr>
            <w:r>
              <w:rPr>
                <w:rFonts w:hint="eastAsia" w:ascii="宋体" w:hAnsi="宋体"/>
                <w:color w:val="000000" w:themeColor="text1"/>
                <w:kern w:val="0"/>
                <w:sz w:val="24"/>
              </w:rPr>
              <w:t>总体情况</w:t>
            </w: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业务总收入（万元）</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门诊收入（万元）</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住院收入（万元）</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药占比（</w:t>
            </w:r>
            <w:r>
              <w:rPr>
                <w:rFonts w:ascii="宋体" w:hAnsi="宋体"/>
                <w:color w:val="000000" w:themeColor="text1"/>
                <w:kern w:val="0"/>
                <w:sz w:val="24"/>
              </w:rPr>
              <w:t>%</w:t>
            </w:r>
            <w:r>
              <w:rPr>
                <w:rFonts w:hint="eastAsia" w:ascii="宋体" w:hAnsi="宋体"/>
                <w:color w:val="000000" w:themeColor="text1"/>
                <w:kern w:val="0"/>
                <w:sz w:val="24"/>
              </w:rPr>
              <w:t>）</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业务支出（万元）</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restart"/>
            <w:vAlign w:val="center"/>
          </w:tcPr>
          <w:p>
            <w:pPr>
              <w:jc w:val="center"/>
              <w:rPr>
                <w:rFonts w:ascii="宋体"/>
                <w:color w:val="000000" w:themeColor="text1"/>
                <w:kern w:val="0"/>
                <w:sz w:val="24"/>
              </w:rPr>
            </w:pPr>
            <w:r>
              <w:rPr>
                <w:rFonts w:hint="eastAsia" w:ascii="宋体" w:hAnsi="宋体"/>
                <w:color w:val="000000" w:themeColor="text1"/>
                <w:kern w:val="0"/>
                <w:sz w:val="24"/>
              </w:rPr>
              <w:t>门诊</w:t>
            </w: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门急诊人次（次）</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次均费用（元</w:t>
            </w:r>
            <w:r>
              <w:rPr>
                <w:rFonts w:ascii="宋体" w:hAnsi="宋体"/>
                <w:color w:val="000000" w:themeColor="text1"/>
                <w:kern w:val="0"/>
                <w:sz w:val="24"/>
              </w:rPr>
              <w:t>/</w:t>
            </w:r>
            <w:r>
              <w:rPr>
                <w:rFonts w:hint="eastAsia" w:ascii="宋体" w:hAnsi="宋体"/>
                <w:color w:val="000000" w:themeColor="text1"/>
                <w:kern w:val="0"/>
                <w:sz w:val="24"/>
              </w:rPr>
              <w:t>次）</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药占比（</w:t>
            </w:r>
            <w:r>
              <w:rPr>
                <w:rFonts w:ascii="宋体" w:hAnsi="宋体"/>
                <w:color w:val="000000" w:themeColor="text1"/>
                <w:kern w:val="0"/>
                <w:sz w:val="24"/>
              </w:rPr>
              <w:t>%</w:t>
            </w:r>
            <w:r>
              <w:rPr>
                <w:rFonts w:hint="eastAsia" w:ascii="宋体" w:hAnsi="宋体"/>
                <w:color w:val="000000" w:themeColor="text1"/>
                <w:kern w:val="0"/>
                <w:sz w:val="24"/>
              </w:rPr>
              <w:t>）</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restart"/>
            <w:vAlign w:val="center"/>
          </w:tcPr>
          <w:p>
            <w:pPr>
              <w:jc w:val="center"/>
              <w:rPr>
                <w:rFonts w:ascii="宋体"/>
                <w:color w:val="000000" w:themeColor="text1"/>
                <w:kern w:val="0"/>
                <w:sz w:val="24"/>
              </w:rPr>
            </w:pPr>
            <w:r>
              <w:rPr>
                <w:rFonts w:hint="eastAsia" w:ascii="宋体" w:hAnsi="宋体"/>
                <w:color w:val="000000" w:themeColor="text1"/>
                <w:kern w:val="0"/>
                <w:sz w:val="24"/>
              </w:rPr>
              <w:t>住院</w:t>
            </w: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出院人次（次）</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总住院天数（天）</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次均费用（元</w:t>
            </w:r>
            <w:r>
              <w:rPr>
                <w:rFonts w:ascii="宋体" w:hAnsi="宋体"/>
                <w:color w:val="000000" w:themeColor="text1"/>
                <w:kern w:val="0"/>
                <w:sz w:val="24"/>
              </w:rPr>
              <w:t>/</w:t>
            </w:r>
            <w:r>
              <w:rPr>
                <w:rFonts w:hint="eastAsia" w:ascii="宋体" w:hAnsi="宋体"/>
                <w:color w:val="000000" w:themeColor="text1"/>
                <w:kern w:val="0"/>
                <w:sz w:val="24"/>
              </w:rPr>
              <w:t>次）</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床日费用（元）</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药占比（</w:t>
            </w:r>
            <w:r>
              <w:rPr>
                <w:rFonts w:ascii="宋体" w:hAnsi="宋体"/>
                <w:color w:val="000000" w:themeColor="text1"/>
                <w:kern w:val="0"/>
                <w:sz w:val="24"/>
              </w:rPr>
              <w:t>%</w:t>
            </w:r>
            <w:r>
              <w:rPr>
                <w:rFonts w:hint="eastAsia" w:ascii="宋体" w:hAnsi="宋体"/>
                <w:color w:val="000000" w:themeColor="text1"/>
                <w:kern w:val="0"/>
                <w:sz w:val="24"/>
              </w:rPr>
              <w:t>）</w:t>
            </w:r>
          </w:p>
        </w:tc>
        <w:tc>
          <w:tcPr>
            <w:tcW w:w="3780"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trPr>
        <w:tc>
          <w:tcPr>
            <w:tcW w:w="468" w:type="dxa"/>
            <w:vMerge w:val="continue"/>
            <w:vAlign w:val="center"/>
          </w:tcPr>
          <w:p>
            <w:pPr>
              <w:jc w:val="center"/>
              <w:rPr>
                <w:rFonts w:ascii="宋体"/>
                <w:color w:val="000000" w:themeColor="text1"/>
                <w:kern w:val="0"/>
                <w:sz w:val="24"/>
              </w:rPr>
            </w:pPr>
          </w:p>
        </w:tc>
        <w:tc>
          <w:tcPr>
            <w:tcW w:w="4140" w:type="dxa"/>
            <w:vAlign w:val="center"/>
          </w:tcPr>
          <w:p>
            <w:pPr>
              <w:jc w:val="center"/>
              <w:rPr>
                <w:rFonts w:ascii="宋体"/>
                <w:color w:val="000000" w:themeColor="text1"/>
                <w:kern w:val="0"/>
                <w:sz w:val="24"/>
              </w:rPr>
            </w:pPr>
            <w:r>
              <w:rPr>
                <w:rFonts w:hint="eastAsia" w:ascii="宋体" w:hAnsi="宋体"/>
                <w:color w:val="000000" w:themeColor="text1"/>
                <w:kern w:val="0"/>
                <w:sz w:val="24"/>
              </w:rPr>
              <w:t>平均住院天数（天）</w:t>
            </w:r>
          </w:p>
        </w:tc>
        <w:tc>
          <w:tcPr>
            <w:tcW w:w="3780" w:type="dxa"/>
            <w:vAlign w:val="center"/>
          </w:tcPr>
          <w:p>
            <w:pPr>
              <w:jc w:val="center"/>
              <w:rPr>
                <w:rFonts w:ascii="宋体"/>
                <w:color w:val="000000" w:themeColor="text1"/>
                <w:kern w:val="0"/>
                <w:sz w:val="24"/>
              </w:rPr>
            </w:pPr>
          </w:p>
        </w:tc>
      </w:tr>
    </w:tbl>
    <w:p>
      <w:pPr>
        <w:rPr>
          <w:rFonts w:ascii="宋体"/>
          <w:color w:val="000000" w:themeColor="text1"/>
          <w:sz w:val="24"/>
        </w:rPr>
      </w:pPr>
      <w:r>
        <w:rPr>
          <w:rFonts w:hint="eastAsia" w:ascii="宋体" w:hAnsi="宋体"/>
          <w:color w:val="000000" w:themeColor="text1"/>
          <w:sz w:val="24"/>
        </w:rPr>
        <w:t>注：表内数据精确到小数点后两位，未提供住院的不需填写“住院”栏目。</w:t>
      </w:r>
    </w:p>
    <w:p>
      <w:pPr>
        <w:jc w:val="center"/>
        <w:rPr>
          <w:rFonts w:ascii="宋体"/>
          <w:color w:val="000000" w:themeColor="text1"/>
          <w:sz w:val="24"/>
        </w:rPr>
      </w:pPr>
      <w:r>
        <w:rPr>
          <w:rFonts w:ascii="宋体"/>
          <w:color w:val="000000" w:themeColor="text1"/>
          <w:sz w:val="24"/>
        </w:rPr>
        <w:br w:type="page"/>
      </w:r>
    </w:p>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社会保险登记情况及参保缴费汇总</w:t>
      </w:r>
    </w:p>
    <w:tbl>
      <w:tblPr>
        <w:tblStyle w:val="8"/>
        <w:tblW w:w="8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2"/>
        <w:gridCol w:w="1716"/>
        <w:gridCol w:w="1717"/>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432" w:type="dxa"/>
            <w:vAlign w:val="center"/>
          </w:tcPr>
          <w:p>
            <w:pPr>
              <w:jc w:val="center"/>
              <w:rPr>
                <w:rFonts w:ascii="宋体"/>
                <w:color w:val="000000" w:themeColor="text1"/>
                <w:kern w:val="0"/>
                <w:sz w:val="24"/>
              </w:rPr>
            </w:pPr>
            <w:r>
              <w:rPr>
                <w:rFonts w:hint="eastAsia" w:ascii="宋体" w:hAnsi="宋体"/>
                <w:color w:val="000000" w:themeColor="text1"/>
                <w:kern w:val="0"/>
                <w:sz w:val="24"/>
              </w:rPr>
              <w:t>机构是否参加社会保险</w:t>
            </w:r>
          </w:p>
        </w:tc>
        <w:tc>
          <w:tcPr>
            <w:tcW w:w="1716" w:type="dxa"/>
            <w:vAlign w:val="center"/>
          </w:tcPr>
          <w:p>
            <w:pPr>
              <w:jc w:val="center"/>
              <w:rPr>
                <w:rFonts w:ascii="宋体"/>
                <w:color w:val="000000" w:themeColor="text1"/>
                <w:kern w:val="0"/>
                <w:sz w:val="24"/>
              </w:rPr>
            </w:pPr>
            <w:r>
              <w:rPr>
                <w:rFonts w:hint="eastAsia" w:ascii="宋体" w:hAnsi="宋体"/>
                <w:color w:val="000000" w:themeColor="text1"/>
                <w:kern w:val="0"/>
                <w:sz w:val="24"/>
              </w:rPr>
              <w:t>是□否□</w:t>
            </w:r>
          </w:p>
        </w:tc>
        <w:tc>
          <w:tcPr>
            <w:tcW w:w="1717" w:type="dxa"/>
            <w:vAlign w:val="center"/>
          </w:tcPr>
          <w:p>
            <w:pPr>
              <w:jc w:val="center"/>
              <w:rPr>
                <w:rFonts w:ascii="宋体"/>
                <w:color w:val="000000" w:themeColor="text1"/>
                <w:kern w:val="0"/>
                <w:sz w:val="24"/>
              </w:rPr>
            </w:pPr>
            <w:r>
              <w:rPr>
                <w:rFonts w:hint="eastAsia" w:ascii="宋体" w:hAnsi="宋体"/>
                <w:color w:val="000000" w:themeColor="text1"/>
                <w:kern w:val="0"/>
                <w:sz w:val="24"/>
              </w:rPr>
              <w:t>首次登记日期</w:t>
            </w:r>
          </w:p>
        </w:tc>
        <w:tc>
          <w:tcPr>
            <w:tcW w:w="171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5148"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申请时本机构名下实有参保缴费人数</w:t>
            </w:r>
          </w:p>
        </w:tc>
        <w:tc>
          <w:tcPr>
            <w:tcW w:w="3434" w:type="dxa"/>
            <w:gridSpan w:val="2"/>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432" w:type="dxa"/>
            <w:vMerge w:val="restart"/>
            <w:vAlign w:val="center"/>
          </w:tcPr>
          <w:p>
            <w:pPr>
              <w:jc w:val="center"/>
              <w:rPr>
                <w:rFonts w:ascii="宋体"/>
                <w:color w:val="000000" w:themeColor="text1"/>
                <w:kern w:val="0"/>
                <w:sz w:val="24"/>
              </w:rPr>
            </w:pPr>
            <w:r>
              <w:rPr>
                <w:rFonts w:hint="eastAsia" w:ascii="宋体" w:hAnsi="宋体"/>
                <w:color w:val="000000" w:themeColor="text1"/>
                <w:kern w:val="0"/>
                <w:sz w:val="24"/>
              </w:rPr>
              <w:t>在本机构连续参保缴费人数</w:t>
            </w:r>
          </w:p>
        </w:tc>
        <w:tc>
          <w:tcPr>
            <w:tcW w:w="1716" w:type="dxa"/>
            <w:vAlign w:val="center"/>
          </w:tcPr>
          <w:p>
            <w:pPr>
              <w:jc w:val="center"/>
              <w:rPr>
                <w:rFonts w:ascii="宋体"/>
                <w:color w:val="000000" w:themeColor="text1"/>
                <w:kern w:val="0"/>
                <w:sz w:val="24"/>
              </w:rPr>
            </w:pPr>
            <w:r>
              <w:rPr>
                <w:rFonts w:ascii="宋体" w:hAnsi="宋体"/>
                <w:color w:val="000000" w:themeColor="text1"/>
                <w:kern w:val="0"/>
                <w:sz w:val="24"/>
              </w:rPr>
              <w:t>2</w:t>
            </w:r>
            <w:r>
              <w:rPr>
                <w:rFonts w:hint="eastAsia" w:ascii="宋体" w:hAnsi="宋体"/>
                <w:color w:val="000000" w:themeColor="text1"/>
                <w:kern w:val="0"/>
                <w:sz w:val="24"/>
              </w:rPr>
              <w:t>年及以上</w:t>
            </w:r>
          </w:p>
        </w:tc>
        <w:tc>
          <w:tcPr>
            <w:tcW w:w="1717" w:type="dxa"/>
            <w:vAlign w:val="center"/>
          </w:tcPr>
          <w:p>
            <w:pPr>
              <w:jc w:val="center"/>
              <w:rPr>
                <w:rFonts w:ascii="宋体"/>
                <w:color w:val="000000" w:themeColor="text1"/>
                <w:kern w:val="0"/>
                <w:sz w:val="24"/>
              </w:rPr>
            </w:pPr>
            <w:r>
              <w:rPr>
                <w:rFonts w:ascii="宋体" w:hAnsi="宋体"/>
                <w:color w:val="000000" w:themeColor="text1"/>
                <w:kern w:val="0"/>
                <w:sz w:val="24"/>
              </w:rPr>
              <w:t>1-2</w:t>
            </w:r>
            <w:r>
              <w:rPr>
                <w:rFonts w:hint="eastAsia" w:ascii="宋体" w:hAnsi="宋体"/>
                <w:color w:val="000000" w:themeColor="text1"/>
                <w:kern w:val="0"/>
                <w:sz w:val="24"/>
              </w:rPr>
              <w:t>年</w:t>
            </w:r>
          </w:p>
        </w:tc>
        <w:tc>
          <w:tcPr>
            <w:tcW w:w="1717" w:type="dxa"/>
            <w:vAlign w:val="center"/>
          </w:tcPr>
          <w:p>
            <w:pPr>
              <w:jc w:val="center"/>
              <w:rPr>
                <w:rFonts w:ascii="宋体"/>
                <w:color w:val="000000" w:themeColor="text1"/>
                <w:kern w:val="0"/>
                <w:sz w:val="24"/>
              </w:rPr>
            </w:pPr>
            <w:r>
              <w:rPr>
                <w:rFonts w:hint="eastAsia" w:ascii="宋体" w:hAnsi="宋体"/>
                <w:color w:val="000000" w:themeColor="text1"/>
                <w:kern w:val="0"/>
                <w:sz w:val="24"/>
              </w:rPr>
              <w:t>不足</w:t>
            </w:r>
            <w:r>
              <w:rPr>
                <w:rFonts w:ascii="宋体" w:hAnsi="宋体"/>
                <w:color w:val="000000" w:themeColor="text1"/>
                <w:kern w:val="0"/>
                <w:sz w:val="24"/>
              </w:rPr>
              <w:t>1</w:t>
            </w:r>
            <w:r>
              <w:rPr>
                <w:rFonts w:hint="eastAsia" w:ascii="宋体" w:hAnsi="宋体"/>
                <w:color w:val="000000" w:themeColor="text1"/>
                <w:kern w:val="0"/>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432" w:type="dxa"/>
            <w:vMerge w:val="continue"/>
            <w:vAlign w:val="center"/>
          </w:tcPr>
          <w:p>
            <w:pPr>
              <w:jc w:val="center"/>
              <w:rPr>
                <w:rFonts w:ascii="宋体"/>
                <w:color w:val="000000" w:themeColor="text1"/>
                <w:kern w:val="0"/>
                <w:sz w:val="24"/>
              </w:rPr>
            </w:pPr>
          </w:p>
        </w:tc>
        <w:tc>
          <w:tcPr>
            <w:tcW w:w="1716" w:type="dxa"/>
            <w:vAlign w:val="center"/>
          </w:tcPr>
          <w:p>
            <w:pPr>
              <w:jc w:val="center"/>
              <w:rPr>
                <w:rFonts w:ascii="宋体"/>
                <w:color w:val="000000" w:themeColor="text1"/>
                <w:kern w:val="0"/>
                <w:sz w:val="24"/>
              </w:rPr>
            </w:pPr>
            <w:r>
              <w:rPr>
                <w:rFonts w:hint="eastAsia" w:ascii="宋体" w:hAnsi="宋体"/>
                <w:color w:val="000000" w:themeColor="text1"/>
                <w:kern w:val="0"/>
                <w:sz w:val="24"/>
              </w:rPr>
              <w:t>人</w:t>
            </w:r>
          </w:p>
        </w:tc>
        <w:tc>
          <w:tcPr>
            <w:tcW w:w="1717" w:type="dxa"/>
            <w:vAlign w:val="center"/>
          </w:tcPr>
          <w:p>
            <w:pPr>
              <w:jc w:val="center"/>
              <w:rPr>
                <w:rFonts w:ascii="宋体"/>
                <w:color w:val="000000" w:themeColor="text1"/>
                <w:kern w:val="0"/>
                <w:sz w:val="24"/>
              </w:rPr>
            </w:pPr>
            <w:r>
              <w:rPr>
                <w:rFonts w:hint="eastAsia" w:ascii="宋体" w:hAnsi="宋体"/>
                <w:color w:val="000000" w:themeColor="text1"/>
                <w:kern w:val="0"/>
                <w:sz w:val="24"/>
              </w:rPr>
              <w:t>人</w:t>
            </w:r>
          </w:p>
        </w:tc>
        <w:tc>
          <w:tcPr>
            <w:tcW w:w="1717" w:type="dxa"/>
            <w:vAlign w:val="center"/>
          </w:tcPr>
          <w:p>
            <w:pPr>
              <w:jc w:val="center"/>
              <w:rPr>
                <w:rFonts w:ascii="宋体"/>
                <w:color w:val="000000" w:themeColor="text1"/>
                <w:kern w:val="0"/>
                <w:sz w:val="24"/>
              </w:rPr>
            </w:pPr>
            <w:r>
              <w:rPr>
                <w:rFonts w:hint="eastAsia" w:ascii="宋体" w:hAnsi="宋体"/>
                <w:color w:val="000000" w:themeColor="text1"/>
                <w:kern w:val="0"/>
                <w:sz w:val="24"/>
              </w:rPr>
              <w:t>人</w:t>
            </w:r>
          </w:p>
        </w:tc>
      </w:tr>
    </w:tbl>
    <w:p>
      <w:pPr>
        <w:ind w:left="420"/>
        <w:jc w:val="center"/>
        <w:rPr>
          <w:rFonts w:ascii="黑体" w:hAnsi="黑体" w:eastAsia="黑体"/>
          <w:color w:val="000000" w:themeColor="text1"/>
          <w:sz w:val="32"/>
          <w:szCs w:val="32"/>
        </w:rPr>
      </w:pPr>
    </w:p>
    <w:p>
      <w:pPr>
        <w:jc w:val="center"/>
        <w:rPr>
          <w:rFonts w:ascii="Adobe 黑体 Std R" w:hAnsi="Adobe 黑体 Std R" w:eastAsia="Adobe 黑体 Std R"/>
          <w:color w:val="000000" w:themeColor="text1"/>
          <w:sz w:val="36"/>
          <w:szCs w:val="36"/>
        </w:rPr>
      </w:pPr>
    </w:p>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社会保险参保缴费名单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468"/>
        <w:gridCol w:w="1792"/>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r>
              <w:rPr>
                <w:rFonts w:hint="eastAsia" w:ascii="宋体" w:hAnsi="宋体"/>
                <w:color w:val="000000" w:themeColor="text1"/>
                <w:kern w:val="0"/>
                <w:sz w:val="24"/>
              </w:rPr>
              <w:t>姓名</w:t>
            </w:r>
          </w:p>
        </w:tc>
        <w:tc>
          <w:tcPr>
            <w:tcW w:w="2468" w:type="dxa"/>
            <w:vAlign w:val="center"/>
          </w:tcPr>
          <w:p>
            <w:pPr>
              <w:jc w:val="center"/>
              <w:rPr>
                <w:rFonts w:ascii="宋体"/>
                <w:color w:val="000000" w:themeColor="text1"/>
                <w:kern w:val="0"/>
                <w:sz w:val="24"/>
              </w:rPr>
            </w:pPr>
            <w:r>
              <w:rPr>
                <w:rFonts w:hint="eastAsia" w:ascii="宋体" w:hAnsi="宋体"/>
                <w:color w:val="000000" w:themeColor="text1"/>
                <w:kern w:val="0"/>
                <w:sz w:val="24"/>
                <w:lang w:eastAsia="zh-CN"/>
              </w:rPr>
              <w:t>居民身份证</w:t>
            </w:r>
            <w:r>
              <w:rPr>
                <w:rFonts w:hint="eastAsia" w:ascii="宋体" w:hAnsi="宋体"/>
                <w:color w:val="000000" w:themeColor="text1"/>
                <w:kern w:val="0"/>
                <w:sz w:val="24"/>
              </w:rPr>
              <w:t>号码</w:t>
            </w:r>
          </w:p>
        </w:tc>
        <w:tc>
          <w:tcPr>
            <w:tcW w:w="1792" w:type="dxa"/>
            <w:vAlign w:val="center"/>
          </w:tcPr>
          <w:p>
            <w:pPr>
              <w:jc w:val="center"/>
              <w:rPr>
                <w:rFonts w:ascii="宋体"/>
                <w:color w:val="000000" w:themeColor="text1"/>
                <w:kern w:val="0"/>
                <w:sz w:val="24"/>
              </w:rPr>
            </w:pPr>
            <w:r>
              <w:rPr>
                <w:rFonts w:hint="eastAsia" w:ascii="宋体" w:hAnsi="宋体"/>
                <w:color w:val="000000" w:themeColor="text1"/>
                <w:kern w:val="0"/>
                <w:sz w:val="24"/>
              </w:rPr>
              <w:t>社会保险</w:t>
            </w:r>
          </w:p>
          <w:p>
            <w:pPr>
              <w:jc w:val="center"/>
              <w:rPr>
                <w:rFonts w:ascii="宋体"/>
                <w:color w:val="000000" w:themeColor="text1"/>
                <w:kern w:val="0"/>
                <w:sz w:val="24"/>
              </w:rPr>
            </w:pPr>
            <w:r>
              <w:rPr>
                <w:rFonts w:hint="eastAsia" w:ascii="宋体" w:hAnsi="宋体"/>
                <w:color w:val="000000" w:themeColor="text1"/>
                <w:kern w:val="0"/>
                <w:sz w:val="24"/>
              </w:rPr>
              <w:t>个人编号</w:t>
            </w:r>
          </w:p>
        </w:tc>
        <w:tc>
          <w:tcPr>
            <w:tcW w:w="1421" w:type="dxa"/>
            <w:vAlign w:val="center"/>
          </w:tcPr>
          <w:p>
            <w:pPr>
              <w:jc w:val="center"/>
              <w:rPr>
                <w:rFonts w:ascii="宋体"/>
                <w:color w:val="000000" w:themeColor="text1"/>
                <w:kern w:val="0"/>
                <w:sz w:val="24"/>
              </w:rPr>
            </w:pPr>
            <w:r>
              <w:rPr>
                <w:rFonts w:hint="eastAsia" w:ascii="宋体" w:hAnsi="宋体"/>
                <w:color w:val="000000" w:themeColor="text1"/>
                <w:kern w:val="0"/>
                <w:sz w:val="24"/>
              </w:rPr>
              <w:t>在本机构缴费起始年月</w:t>
            </w:r>
          </w:p>
        </w:tc>
        <w:tc>
          <w:tcPr>
            <w:tcW w:w="1421" w:type="dxa"/>
            <w:vAlign w:val="center"/>
          </w:tcPr>
          <w:p>
            <w:pPr>
              <w:jc w:val="center"/>
              <w:rPr>
                <w:rFonts w:ascii="宋体"/>
                <w:color w:val="000000" w:themeColor="text1"/>
                <w:kern w:val="0"/>
                <w:sz w:val="24"/>
              </w:rPr>
            </w:pPr>
            <w:r>
              <w:rPr>
                <w:rFonts w:hint="eastAsia" w:ascii="宋体" w:hAnsi="宋体"/>
                <w:color w:val="000000" w:themeColor="text1"/>
                <w:kern w:val="0"/>
                <w:sz w:val="24"/>
              </w:rPr>
              <w:t>申请当月</w:t>
            </w:r>
          </w:p>
          <w:p>
            <w:pPr>
              <w:jc w:val="center"/>
              <w:rPr>
                <w:rFonts w:ascii="宋体"/>
                <w:color w:val="000000" w:themeColor="text1"/>
                <w:kern w:val="0"/>
                <w:sz w:val="24"/>
              </w:rPr>
            </w:pPr>
            <w:r>
              <w:rPr>
                <w:rFonts w:hint="eastAsia" w:ascii="宋体" w:hAnsi="宋体"/>
                <w:color w:val="000000" w:themeColor="text1"/>
                <w:kern w:val="0"/>
                <w:sz w:val="24"/>
              </w:rPr>
              <w:t>缴费基数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bl>
    <w:p>
      <w:pPr>
        <w:rPr>
          <w:rFonts w:ascii="宋体"/>
          <w:color w:val="000000" w:themeColor="text1"/>
          <w:sz w:val="24"/>
        </w:rPr>
      </w:pPr>
      <w:r>
        <w:rPr>
          <w:rFonts w:hint="eastAsia" w:ascii="宋体" w:hAnsi="宋体"/>
          <w:color w:val="000000" w:themeColor="text1"/>
          <w:sz w:val="24"/>
        </w:rPr>
        <w:t>注</w:t>
      </w:r>
      <w:r>
        <w:rPr>
          <w:rFonts w:ascii="宋体" w:hAnsi="宋体"/>
          <w:color w:val="000000" w:themeColor="text1"/>
          <w:sz w:val="24"/>
        </w:rPr>
        <w:t>:</w:t>
      </w:r>
      <w:r>
        <w:rPr>
          <w:rFonts w:hint="eastAsia" w:ascii="宋体" w:hAnsi="宋体"/>
          <w:color w:val="000000" w:themeColor="text1"/>
          <w:sz w:val="24"/>
        </w:rPr>
        <w:t>不足填写时可另附名单。</w:t>
      </w:r>
    </w:p>
    <w:p>
      <w:pPr>
        <w:jc w:val="center"/>
        <w:rPr>
          <w:rFonts w:ascii="黑体" w:hAnsi="Adobe 黑体 Std R" w:eastAsia="黑体"/>
          <w:color w:val="000000" w:themeColor="text1"/>
          <w:sz w:val="36"/>
          <w:szCs w:val="36"/>
        </w:rPr>
      </w:pPr>
      <w:r>
        <w:rPr>
          <w:rFonts w:ascii="黑体" w:hAnsi="黑体" w:eastAsia="黑体"/>
          <w:color w:val="000000" w:themeColor="text1"/>
          <w:sz w:val="32"/>
          <w:szCs w:val="32"/>
        </w:rPr>
        <w:br w:type="page"/>
      </w:r>
      <w:r>
        <w:rPr>
          <w:rFonts w:hint="eastAsia" w:ascii="黑体" w:hAnsi="Adobe 黑体 Std R" w:eastAsia="黑体"/>
          <w:color w:val="000000" w:themeColor="text1"/>
          <w:sz w:val="36"/>
          <w:szCs w:val="36"/>
        </w:rPr>
        <w:t>医疗设备情况表</w:t>
      </w:r>
    </w:p>
    <w:tbl>
      <w:tblPr>
        <w:tblStyle w:val="8"/>
        <w:tblW w:w="8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5"/>
        <w:gridCol w:w="1269"/>
        <w:gridCol w:w="1450"/>
        <w:gridCol w:w="2314"/>
        <w:gridCol w:w="1267"/>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hint="eastAsia" w:ascii="宋体" w:hAnsi="宋体"/>
                <w:color w:val="000000" w:themeColor="text1"/>
                <w:kern w:val="0"/>
                <w:sz w:val="24"/>
              </w:rPr>
              <w:t>序号</w:t>
            </w:r>
          </w:p>
        </w:tc>
        <w:tc>
          <w:tcPr>
            <w:tcW w:w="1269" w:type="dxa"/>
            <w:vAlign w:val="center"/>
          </w:tcPr>
          <w:p>
            <w:pPr>
              <w:jc w:val="center"/>
              <w:rPr>
                <w:rFonts w:ascii="宋体"/>
                <w:color w:val="000000" w:themeColor="text1"/>
                <w:kern w:val="0"/>
                <w:sz w:val="24"/>
              </w:rPr>
            </w:pPr>
            <w:r>
              <w:rPr>
                <w:rFonts w:hint="eastAsia" w:ascii="宋体" w:hAnsi="宋体"/>
                <w:color w:val="000000" w:themeColor="text1"/>
                <w:kern w:val="0"/>
                <w:sz w:val="24"/>
              </w:rPr>
              <w:t>类别</w:t>
            </w:r>
          </w:p>
        </w:tc>
        <w:tc>
          <w:tcPr>
            <w:tcW w:w="1450" w:type="dxa"/>
            <w:vAlign w:val="center"/>
          </w:tcPr>
          <w:p>
            <w:pPr>
              <w:jc w:val="center"/>
              <w:rPr>
                <w:rFonts w:ascii="宋体"/>
                <w:color w:val="000000" w:themeColor="text1"/>
                <w:kern w:val="0"/>
                <w:sz w:val="24"/>
              </w:rPr>
            </w:pPr>
            <w:r>
              <w:rPr>
                <w:rFonts w:hint="eastAsia" w:ascii="宋体" w:hAnsi="宋体"/>
                <w:color w:val="000000" w:themeColor="text1"/>
                <w:kern w:val="0"/>
                <w:sz w:val="24"/>
              </w:rPr>
              <w:t>使用科室</w:t>
            </w:r>
          </w:p>
        </w:tc>
        <w:tc>
          <w:tcPr>
            <w:tcW w:w="2314" w:type="dxa"/>
            <w:vAlign w:val="center"/>
          </w:tcPr>
          <w:p>
            <w:pPr>
              <w:jc w:val="center"/>
              <w:rPr>
                <w:rFonts w:ascii="宋体"/>
                <w:color w:val="000000" w:themeColor="text1"/>
                <w:kern w:val="0"/>
                <w:sz w:val="24"/>
              </w:rPr>
            </w:pPr>
            <w:r>
              <w:rPr>
                <w:rFonts w:hint="eastAsia" w:ascii="宋体" w:hAnsi="宋体"/>
                <w:color w:val="000000" w:themeColor="text1"/>
                <w:kern w:val="0"/>
                <w:sz w:val="24"/>
              </w:rPr>
              <w:t>设备名称</w:t>
            </w:r>
          </w:p>
        </w:tc>
        <w:tc>
          <w:tcPr>
            <w:tcW w:w="1267" w:type="dxa"/>
            <w:vAlign w:val="center"/>
          </w:tcPr>
          <w:p>
            <w:pPr>
              <w:jc w:val="center"/>
              <w:rPr>
                <w:rFonts w:ascii="宋体"/>
                <w:color w:val="000000" w:themeColor="text1"/>
                <w:kern w:val="0"/>
                <w:sz w:val="24"/>
              </w:rPr>
            </w:pPr>
            <w:r>
              <w:rPr>
                <w:rFonts w:hint="eastAsia" w:ascii="宋体" w:hAnsi="宋体"/>
                <w:color w:val="000000" w:themeColor="text1"/>
                <w:kern w:val="0"/>
                <w:sz w:val="24"/>
              </w:rPr>
              <w:t>购置价</w:t>
            </w:r>
          </w:p>
        </w:tc>
        <w:tc>
          <w:tcPr>
            <w:tcW w:w="1267" w:type="dxa"/>
            <w:vAlign w:val="center"/>
          </w:tcPr>
          <w:p>
            <w:pPr>
              <w:jc w:val="center"/>
              <w:rPr>
                <w:rFonts w:ascii="宋体"/>
                <w:color w:val="000000" w:themeColor="text1"/>
                <w:kern w:val="0"/>
                <w:sz w:val="24"/>
              </w:rPr>
            </w:pPr>
            <w:r>
              <w:rPr>
                <w:rFonts w:hint="eastAsia" w:ascii="宋体" w:hAnsi="宋体"/>
                <w:color w:val="000000" w:themeColor="text1"/>
                <w:kern w:val="0"/>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2</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3</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4</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5</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6</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7</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8</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9</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10</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11</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12</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13</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14</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15</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16</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17</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18</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19</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20</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21</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22</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23</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24</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015" w:type="dxa"/>
            <w:vAlign w:val="center"/>
          </w:tcPr>
          <w:p>
            <w:pPr>
              <w:jc w:val="center"/>
              <w:rPr>
                <w:rFonts w:ascii="宋体"/>
                <w:color w:val="000000" w:themeColor="text1"/>
                <w:kern w:val="0"/>
                <w:sz w:val="24"/>
              </w:rPr>
            </w:pPr>
            <w:r>
              <w:rPr>
                <w:rFonts w:ascii="宋体" w:hAnsi="宋体"/>
                <w:color w:val="000000" w:themeColor="text1"/>
                <w:kern w:val="0"/>
                <w:sz w:val="24"/>
              </w:rPr>
              <w:t>25</w:t>
            </w:r>
          </w:p>
        </w:tc>
        <w:tc>
          <w:tcPr>
            <w:tcW w:w="1269" w:type="dxa"/>
            <w:vAlign w:val="center"/>
          </w:tcPr>
          <w:p>
            <w:pPr>
              <w:jc w:val="center"/>
              <w:rPr>
                <w:rFonts w:ascii="宋体"/>
                <w:color w:val="000000" w:themeColor="text1"/>
                <w:kern w:val="0"/>
                <w:sz w:val="24"/>
              </w:rPr>
            </w:pPr>
          </w:p>
        </w:tc>
        <w:tc>
          <w:tcPr>
            <w:tcW w:w="1450" w:type="dxa"/>
            <w:vAlign w:val="center"/>
          </w:tcPr>
          <w:p>
            <w:pPr>
              <w:jc w:val="center"/>
              <w:rPr>
                <w:rFonts w:ascii="宋体"/>
                <w:color w:val="000000" w:themeColor="text1"/>
                <w:kern w:val="0"/>
                <w:sz w:val="24"/>
              </w:rPr>
            </w:pPr>
          </w:p>
        </w:tc>
        <w:tc>
          <w:tcPr>
            <w:tcW w:w="2314"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c>
          <w:tcPr>
            <w:tcW w:w="1267" w:type="dxa"/>
            <w:vAlign w:val="center"/>
          </w:tcPr>
          <w:p>
            <w:pPr>
              <w:jc w:val="center"/>
              <w:rPr>
                <w:rFonts w:ascii="宋体"/>
                <w:color w:val="000000" w:themeColor="text1"/>
                <w:kern w:val="0"/>
                <w:sz w:val="24"/>
              </w:rPr>
            </w:pPr>
          </w:p>
        </w:tc>
      </w:tr>
    </w:tbl>
    <w:p>
      <w:pPr>
        <w:rPr>
          <w:rFonts w:ascii="宋体"/>
          <w:color w:val="000000" w:themeColor="text1"/>
          <w:sz w:val="24"/>
        </w:rPr>
      </w:pPr>
      <w:r>
        <w:rPr>
          <w:rFonts w:hint="eastAsia" w:ascii="宋体" w:hAnsi="宋体"/>
          <w:color w:val="000000" w:themeColor="text1"/>
          <w:sz w:val="24"/>
        </w:rPr>
        <w:t>填表说明：</w:t>
      </w:r>
      <w:r>
        <w:rPr>
          <w:rFonts w:ascii="宋体" w:hAnsi="宋体"/>
          <w:color w:val="000000" w:themeColor="text1"/>
          <w:sz w:val="24"/>
        </w:rPr>
        <w:t>1</w:t>
      </w:r>
      <w:r>
        <w:rPr>
          <w:rFonts w:hint="eastAsia" w:ascii="宋体" w:hAnsi="宋体"/>
          <w:color w:val="000000" w:themeColor="text1"/>
          <w:sz w:val="24"/>
        </w:rPr>
        <w:t>、本表第二列“类别”，可由申请医疗机构自行分类。</w:t>
      </w:r>
    </w:p>
    <w:p>
      <w:pPr>
        <w:rPr>
          <w:rFonts w:ascii="宋体"/>
          <w:color w:val="000000" w:themeColor="text1"/>
          <w:sz w:val="24"/>
        </w:rPr>
      </w:pPr>
      <w:r>
        <w:rPr>
          <w:rFonts w:ascii="宋体" w:hAnsi="宋体"/>
          <w:color w:val="000000" w:themeColor="text1"/>
          <w:sz w:val="24"/>
        </w:rPr>
        <w:t xml:space="preserve">          2</w:t>
      </w:r>
      <w:r>
        <w:rPr>
          <w:rFonts w:hint="eastAsia" w:ascii="宋体" w:hAnsi="宋体"/>
          <w:color w:val="000000" w:themeColor="text1"/>
          <w:sz w:val="24"/>
        </w:rPr>
        <w:t>、如设备较多，可另行附纸。</w:t>
      </w:r>
    </w:p>
    <w:p>
      <w:pPr>
        <w:jc w:val="center"/>
        <w:rPr>
          <w:rFonts w:ascii="黑体" w:hAnsi="Adobe 黑体 Std R" w:eastAsia="黑体"/>
          <w:color w:val="000000" w:themeColor="text1"/>
          <w:sz w:val="36"/>
          <w:szCs w:val="36"/>
        </w:rPr>
      </w:pPr>
      <w:r>
        <w:rPr>
          <w:rFonts w:ascii="宋体"/>
          <w:color w:val="000000" w:themeColor="text1"/>
          <w:sz w:val="24"/>
        </w:rPr>
        <w:br w:type="page"/>
      </w:r>
      <w:r>
        <w:rPr>
          <w:rFonts w:hint="eastAsia" w:ascii="黑体" w:hAnsi="Adobe 黑体 Std R" w:eastAsia="黑体"/>
          <w:color w:val="000000" w:themeColor="text1"/>
          <w:sz w:val="36"/>
          <w:szCs w:val="36"/>
        </w:rPr>
        <w:t>申请内容、勘察情况及评估意见</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8"/>
        <w:gridCol w:w="7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2" w:hRule="atLeast"/>
        </w:trPr>
        <w:tc>
          <w:tcPr>
            <w:tcW w:w="1368" w:type="dxa"/>
            <w:textDirection w:val="tbRlV"/>
            <w:vAlign w:val="center"/>
          </w:tcPr>
          <w:p>
            <w:pPr>
              <w:ind w:left="113" w:right="113"/>
              <w:jc w:val="center"/>
              <w:rPr>
                <w:rFonts w:ascii="宋体"/>
                <w:color w:val="000000" w:themeColor="text1"/>
                <w:kern w:val="0"/>
                <w:sz w:val="28"/>
                <w:szCs w:val="28"/>
              </w:rPr>
            </w:pPr>
            <w:r>
              <w:rPr>
                <w:rFonts w:hint="eastAsia" w:ascii="宋体" w:hAnsi="宋体"/>
                <w:color w:val="000000" w:themeColor="text1"/>
                <w:kern w:val="0"/>
                <w:sz w:val="28"/>
                <w:szCs w:val="28"/>
              </w:rPr>
              <w:t>申请内容</w:t>
            </w:r>
          </w:p>
        </w:tc>
        <w:tc>
          <w:tcPr>
            <w:tcW w:w="7034" w:type="dxa"/>
          </w:tcPr>
          <w:p>
            <w:pPr>
              <w:rPr>
                <w:rFonts w:ascii="宋体"/>
                <w:color w:val="000000" w:themeColor="text1"/>
                <w:kern w:val="0"/>
                <w:sz w:val="28"/>
                <w:szCs w:val="28"/>
              </w:rPr>
            </w:pPr>
            <w:r>
              <w:rPr>
                <w:rFonts w:hint="eastAsia" w:ascii="宋体" w:hAnsi="宋体"/>
                <w:color w:val="000000" w:themeColor="text1"/>
                <w:kern w:val="0"/>
                <w:sz w:val="28"/>
                <w:szCs w:val="28"/>
              </w:rPr>
              <w:t>（本栏由医疗机构填写）</w:t>
            </w: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r>
              <w:rPr>
                <w:rFonts w:hint="eastAsia" w:ascii="宋体" w:hAnsi="宋体"/>
                <w:color w:val="000000" w:themeColor="text1"/>
                <w:kern w:val="0"/>
                <w:sz w:val="28"/>
                <w:szCs w:val="28"/>
              </w:rPr>
              <w:t>（申请单位印章）</w:t>
            </w:r>
          </w:p>
          <w:p>
            <w:pPr>
              <w:rPr>
                <w:rFonts w:ascii="宋体"/>
                <w:color w:val="000000" w:themeColor="text1"/>
                <w:kern w:val="0"/>
                <w:sz w:val="28"/>
                <w:szCs w:val="28"/>
              </w:rPr>
            </w:pPr>
            <w:r>
              <w:rPr>
                <w:rFonts w:hint="eastAsia" w:ascii="宋体" w:hAnsi="宋体"/>
                <w:color w:val="000000" w:themeColor="text1"/>
                <w:kern w:val="0"/>
                <w:sz w:val="28"/>
                <w:szCs w:val="28"/>
              </w:rPr>
              <w:t>法定代表人签字：年月日</w:t>
            </w:r>
          </w:p>
          <w:p>
            <w:pPr>
              <w:rPr>
                <w:rFonts w:ascii="宋体"/>
                <w:color w:val="000000" w:themeColor="text1"/>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6" w:hRule="atLeast"/>
        </w:trPr>
        <w:tc>
          <w:tcPr>
            <w:tcW w:w="1368" w:type="dxa"/>
            <w:textDirection w:val="tbRlV"/>
            <w:vAlign w:val="center"/>
          </w:tcPr>
          <w:p>
            <w:pPr>
              <w:ind w:left="113" w:right="113"/>
              <w:jc w:val="center"/>
              <w:rPr>
                <w:rFonts w:ascii="宋体"/>
                <w:color w:val="000000" w:themeColor="text1"/>
                <w:kern w:val="0"/>
                <w:sz w:val="28"/>
                <w:szCs w:val="28"/>
              </w:rPr>
            </w:pPr>
            <w:r>
              <w:rPr>
                <w:rFonts w:hint="eastAsia" w:ascii="宋体" w:hAnsi="宋体"/>
                <w:color w:val="000000" w:themeColor="text1"/>
                <w:kern w:val="0"/>
                <w:sz w:val="28"/>
                <w:szCs w:val="28"/>
              </w:rPr>
              <w:t>医保经办管理部门评估意见</w:t>
            </w:r>
          </w:p>
        </w:tc>
        <w:tc>
          <w:tcPr>
            <w:tcW w:w="7034" w:type="dxa"/>
          </w:tcPr>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r>
              <w:rPr>
                <w:rFonts w:hint="eastAsia" w:ascii="宋体" w:hAnsi="宋体"/>
                <w:color w:val="000000" w:themeColor="text1"/>
                <w:kern w:val="0"/>
                <w:sz w:val="28"/>
                <w:szCs w:val="28"/>
              </w:rPr>
              <w:t>（印章）</w:t>
            </w:r>
          </w:p>
          <w:p>
            <w:pPr>
              <w:jc w:val="center"/>
              <w:rPr>
                <w:rFonts w:ascii="宋体"/>
                <w:color w:val="000000" w:themeColor="text1"/>
                <w:kern w:val="0"/>
                <w:sz w:val="28"/>
                <w:szCs w:val="28"/>
              </w:rPr>
            </w:pPr>
            <w:r>
              <w:rPr>
                <w:rFonts w:hint="eastAsia" w:ascii="宋体" w:hAnsi="宋体"/>
                <w:color w:val="000000" w:themeColor="text1"/>
                <w:kern w:val="0"/>
                <w:sz w:val="28"/>
                <w:szCs w:val="28"/>
              </w:rPr>
              <w:t>年月日</w:t>
            </w:r>
          </w:p>
        </w:tc>
      </w:tr>
    </w:tbl>
    <w:p>
      <w:pPr>
        <w:rPr>
          <w:rFonts w:ascii="仿宋_GB2312" w:eastAsia="方正仿宋简体"/>
          <w:color w:val="000000" w:themeColor="text1"/>
          <w:sz w:val="32"/>
          <w:szCs w:val="32"/>
        </w:rPr>
      </w:pPr>
    </w:p>
    <w:p>
      <w:pPr>
        <w:rPr>
          <w:color w:val="000000" w:themeColor="text1"/>
        </w:rPr>
      </w:pPr>
    </w:p>
    <w:p>
      <w:pPr>
        <w:rPr>
          <w:color w:val="000000" w:themeColor="text1"/>
        </w:rPr>
      </w:pPr>
    </w:p>
    <w:p>
      <w:pPr>
        <w:rPr>
          <w:rFonts w:ascii="仿宋_GB2312" w:eastAsia="方正仿宋简体"/>
          <w:color w:val="000000" w:themeColor="text1"/>
          <w:sz w:val="28"/>
          <w:szCs w:val="28"/>
        </w:rPr>
      </w:pPr>
      <w:r>
        <w:rPr>
          <w:rFonts w:hint="eastAsia" w:ascii="仿宋_GB2312" w:eastAsia="方正仿宋简体"/>
          <w:color w:val="000000" w:themeColor="text1"/>
          <w:sz w:val="28"/>
          <w:szCs w:val="28"/>
        </w:rPr>
        <w:t>附件5:</w:t>
      </w:r>
    </w:p>
    <w:p>
      <w:pPr>
        <w:ind w:firstLine="1265" w:firstLineChars="450"/>
        <w:rPr>
          <w:rFonts w:asciiTheme="minorEastAsia" w:hAnsiTheme="minorEastAsia"/>
          <w:b/>
          <w:bCs/>
          <w:color w:val="000000" w:themeColor="text1"/>
          <w:sz w:val="28"/>
          <w:szCs w:val="28"/>
        </w:rPr>
      </w:pPr>
      <w:r>
        <w:rPr>
          <w:rFonts w:asciiTheme="minorEastAsia" w:hAnsiTheme="minorEastAsia"/>
          <w:b/>
          <w:bCs/>
          <w:color w:val="000000" w:themeColor="text1"/>
          <w:sz w:val="28"/>
          <w:szCs w:val="28"/>
        </w:rPr>
        <w:t>宜兴市申请医保定点医疗机构现场评估记录表</w:t>
      </w:r>
    </w:p>
    <w:p>
      <w:pPr>
        <w:rPr>
          <w:rFonts w:asciiTheme="minorEastAsia" w:hAnsiTheme="minorEastAsia"/>
          <w:b/>
          <w:bCs/>
          <w:color w:val="000000" w:themeColor="text1"/>
          <w:sz w:val="28"/>
          <w:szCs w:val="28"/>
        </w:rPr>
      </w:pPr>
      <w:r>
        <w:rPr>
          <w:rFonts w:hint="eastAsia" w:ascii="宋体" w:hAnsi="宋体" w:eastAsia="宋体"/>
          <w:color w:val="000000" w:themeColor="text1"/>
          <w:sz w:val="28"/>
          <w:szCs w:val="28"/>
        </w:rPr>
        <w:t>被检查医疗机构名称：</w:t>
      </w:r>
    </w:p>
    <w:tbl>
      <w:tblPr>
        <w:tblStyle w:val="8"/>
        <w:tblW w:w="10066" w:type="dxa"/>
        <w:tblInd w:w="-7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2671"/>
        <w:gridCol w:w="2579"/>
        <w:gridCol w:w="40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733" w:type="dxa"/>
            <w:vAlign w:val="center"/>
          </w:tcPr>
          <w:p>
            <w:pPr>
              <w:pStyle w:val="16"/>
              <w:ind w:left="82" w:right="72"/>
              <w:rPr>
                <w:rFonts w:ascii="微软雅黑" w:eastAsia="微软雅黑"/>
                <w:b/>
                <w:color w:val="000000" w:themeColor="text1"/>
                <w:sz w:val="21"/>
              </w:rPr>
            </w:pPr>
            <w:r>
              <w:rPr>
                <w:rFonts w:hint="eastAsia" w:ascii="微软雅黑" w:eastAsia="微软雅黑"/>
                <w:b/>
                <w:color w:val="000000" w:themeColor="text1"/>
                <w:sz w:val="21"/>
              </w:rPr>
              <w:t>序号</w:t>
            </w:r>
          </w:p>
        </w:tc>
        <w:tc>
          <w:tcPr>
            <w:tcW w:w="2671" w:type="dxa"/>
            <w:vAlign w:val="center"/>
          </w:tcPr>
          <w:p>
            <w:pPr>
              <w:pStyle w:val="16"/>
              <w:ind w:left="56"/>
              <w:rPr>
                <w:rFonts w:ascii="微软雅黑" w:eastAsia="微软雅黑"/>
                <w:b/>
                <w:color w:val="000000" w:themeColor="text1"/>
                <w:sz w:val="21"/>
              </w:rPr>
            </w:pPr>
            <w:r>
              <w:rPr>
                <w:rFonts w:hint="eastAsia" w:ascii="微软雅黑" w:eastAsia="微软雅黑"/>
                <w:b/>
                <w:color w:val="000000" w:themeColor="text1"/>
                <w:sz w:val="21"/>
              </w:rPr>
              <w:t>查看内容</w:t>
            </w:r>
          </w:p>
        </w:tc>
        <w:tc>
          <w:tcPr>
            <w:tcW w:w="2579" w:type="dxa"/>
            <w:vAlign w:val="center"/>
          </w:tcPr>
          <w:p>
            <w:pPr>
              <w:pStyle w:val="16"/>
              <w:ind w:left="57"/>
              <w:rPr>
                <w:rFonts w:ascii="微软雅黑" w:eastAsia="微软雅黑"/>
                <w:b/>
                <w:color w:val="000000" w:themeColor="text1"/>
                <w:sz w:val="21"/>
              </w:rPr>
            </w:pPr>
            <w:r>
              <w:rPr>
                <w:rFonts w:hint="eastAsia" w:ascii="微软雅黑" w:eastAsia="微软雅黑"/>
                <w:b/>
                <w:color w:val="000000" w:themeColor="text1"/>
                <w:sz w:val="21"/>
              </w:rPr>
              <w:t>查看方法</w:t>
            </w:r>
          </w:p>
        </w:tc>
        <w:tc>
          <w:tcPr>
            <w:tcW w:w="4083" w:type="dxa"/>
            <w:vAlign w:val="center"/>
          </w:tcPr>
          <w:p>
            <w:pPr>
              <w:pStyle w:val="16"/>
              <w:tabs>
                <w:tab w:val="left" w:pos="478"/>
              </w:tabs>
              <w:ind w:left="57"/>
              <w:rPr>
                <w:rFonts w:ascii="微软雅黑" w:eastAsia="微软雅黑"/>
                <w:b/>
                <w:color w:val="000000" w:themeColor="text1"/>
                <w:sz w:val="21"/>
              </w:rPr>
            </w:pPr>
            <w:r>
              <w:rPr>
                <w:rFonts w:hint="eastAsia" w:ascii="微软雅黑" w:eastAsia="微软雅黑"/>
                <w:b/>
                <w:color w:val="000000" w:themeColor="text1"/>
                <w:sz w:val="21"/>
              </w:rPr>
              <w:t>结</w:t>
            </w:r>
            <w:r>
              <w:rPr>
                <w:rFonts w:hint="eastAsia" w:ascii="微软雅黑" w:eastAsia="微软雅黑"/>
                <w:b/>
                <w:color w:val="000000" w:themeColor="text1"/>
                <w:sz w:val="21"/>
              </w:rPr>
              <w:tab/>
            </w:r>
            <w:r>
              <w:rPr>
                <w:rFonts w:hint="eastAsia" w:ascii="微软雅黑" w:eastAsia="微软雅黑"/>
                <w:b/>
                <w:color w:val="000000" w:themeColor="text1"/>
                <w:sz w:val="21"/>
              </w:rPr>
              <w:t>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7"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1.1</w:t>
            </w:r>
          </w:p>
        </w:tc>
        <w:tc>
          <w:tcPr>
            <w:tcW w:w="2671" w:type="dxa"/>
            <w:vAlign w:val="center"/>
          </w:tcPr>
          <w:p>
            <w:pPr>
              <w:pStyle w:val="16"/>
              <w:ind w:left="108" w:right="86"/>
              <w:jc w:val="left"/>
              <w:rPr>
                <w:color w:val="000000" w:themeColor="text1"/>
                <w:sz w:val="21"/>
              </w:rPr>
            </w:pPr>
            <w:r>
              <w:rPr>
                <w:color w:val="000000" w:themeColor="text1"/>
                <w:sz w:val="21"/>
              </w:rPr>
              <w:t>医疗机构地址是否与申报资料一致，营业面积是否符合要求</w:t>
            </w:r>
          </w:p>
        </w:tc>
        <w:tc>
          <w:tcPr>
            <w:tcW w:w="2579" w:type="dxa"/>
            <w:vAlign w:val="center"/>
          </w:tcPr>
          <w:p>
            <w:pPr>
              <w:pStyle w:val="16"/>
              <w:ind w:left="57" w:right="21"/>
              <w:jc w:val="left"/>
              <w:rPr>
                <w:color w:val="000000" w:themeColor="text1"/>
                <w:sz w:val="21"/>
              </w:rPr>
            </w:pPr>
            <w:r>
              <w:rPr>
                <w:color w:val="000000" w:themeColor="text1"/>
                <w:sz w:val="21"/>
              </w:rPr>
              <w:t>现场查看</w:t>
            </w:r>
          </w:p>
        </w:tc>
        <w:tc>
          <w:tcPr>
            <w:tcW w:w="4083" w:type="dxa"/>
            <w:vAlign w:val="center"/>
          </w:tcPr>
          <w:p>
            <w:pPr>
              <w:pStyle w:val="16"/>
              <w:ind w:left="57"/>
              <w:jc w:val="left"/>
              <w:rPr>
                <w:color w:val="000000" w:themeColor="text1"/>
                <w:sz w:val="21"/>
              </w:rPr>
            </w:pPr>
            <w:r>
              <w:rPr>
                <w:color w:val="000000" w:themeColor="text1"/>
                <w:sz w:val="21"/>
              </w:rPr>
              <w:t>医疗机构地址：</w:t>
            </w:r>
          </w:p>
          <w:p>
            <w:pPr>
              <w:pStyle w:val="16"/>
              <w:ind w:left="57"/>
              <w:jc w:val="left"/>
              <w:rPr>
                <w:color w:val="000000" w:themeColor="text1"/>
                <w:sz w:val="21"/>
              </w:rPr>
            </w:pPr>
          </w:p>
          <w:p>
            <w:pPr>
              <w:pStyle w:val="16"/>
              <w:ind w:left="57"/>
              <w:jc w:val="left"/>
              <w:rPr>
                <w:color w:val="000000" w:themeColor="text1"/>
                <w:sz w:val="21"/>
              </w:rPr>
            </w:pPr>
            <w:r>
              <w:rPr>
                <w:rFonts w:hint="eastAsia"/>
                <w:color w:val="000000" w:themeColor="text1"/>
                <w:sz w:val="21"/>
              </w:rPr>
              <w:t>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6" w:hRule="atLeast"/>
        </w:trPr>
        <w:tc>
          <w:tcPr>
            <w:tcW w:w="733" w:type="dxa"/>
            <w:vAlign w:val="center"/>
          </w:tcPr>
          <w:p>
            <w:pPr>
              <w:pStyle w:val="16"/>
              <w:rPr>
                <w:b/>
                <w:color w:val="000000" w:themeColor="text1"/>
              </w:rPr>
            </w:pPr>
          </w:p>
          <w:p>
            <w:pPr>
              <w:pStyle w:val="16"/>
              <w:ind w:right="72"/>
              <w:rPr>
                <w:rFonts w:ascii="Times New Roman"/>
                <w:color w:val="000000" w:themeColor="text1"/>
                <w:sz w:val="21"/>
              </w:rPr>
            </w:pPr>
            <w:r>
              <w:rPr>
                <w:rFonts w:ascii="Times New Roman"/>
                <w:color w:val="000000" w:themeColor="text1"/>
                <w:sz w:val="21"/>
              </w:rPr>
              <w:t>1.2</w:t>
            </w:r>
          </w:p>
        </w:tc>
        <w:tc>
          <w:tcPr>
            <w:tcW w:w="2671" w:type="dxa"/>
            <w:vAlign w:val="center"/>
          </w:tcPr>
          <w:p>
            <w:pPr>
              <w:pStyle w:val="16"/>
              <w:ind w:left="108" w:right="86"/>
              <w:jc w:val="left"/>
              <w:rPr>
                <w:color w:val="000000" w:themeColor="text1"/>
                <w:sz w:val="21"/>
              </w:rPr>
            </w:pPr>
            <w:r>
              <w:rPr>
                <w:color w:val="000000" w:themeColor="text1"/>
                <w:sz w:val="21"/>
              </w:rPr>
              <w:t>《医疗机构执业许可证》的有效性</w:t>
            </w:r>
          </w:p>
        </w:tc>
        <w:tc>
          <w:tcPr>
            <w:tcW w:w="2579" w:type="dxa"/>
            <w:vAlign w:val="center"/>
          </w:tcPr>
          <w:p>
            <w:pPr>
              <w:pStyle w:val="16"/>
              <w:ind w:left="57" w:right="21"/>
              <w:jc w:val="left"/>
              <w:rPr>
                <w:color w:val="000000" w:themeColor="text1"/>
                <w:sz w:val="21"/>
              </w:rPr>
            </w:pPr>
            <w:r>
              <w:rPr>
                <w:color w:val="000000" w:themeColor="text1"/>
                <w:spacing w:val="-6"/>
                <w:sz w:val="21"/>
              </w:rPr>
              <w:t>查看《医疗机构执业许可证》正副本原件及</w:t>
            </w:r>
            <w:r>
              <w:rPr>
                <w:color w:val="000000" w:themeColor="text1"/>
                <w:sz w:val="21"/>
              </w:rPr>
              <w:t>卫生</w:t>
            </w:r>
            <w:r>
              <w:rPr>
                <w:color w:val="000000" w:themeColor="text1"/>
                <w:spacing w:val="-6"/>
                <w:sz w:val="21"/>
              </w:rPr>
              <w:t>部</w:t>
            </w:r>
            <w:r>
              <w:rPr>
                <w:color w:val="000000" w:themeColor="text1"/>
                <w:sz w:val="21"/>
              </w:rPr>
              <w:t>门年检记录</w:t>
            </w:r>
          </w:p>
        </w:tc>
        <w:tc>
          <w:tcPr>
            <w:tcW w:w="4083" w:type="dxa"/>
            <w:vAlign w:val="center"/>
          </w:tcPr>
          <w:p>
            <w:pPr>
              <w:pStyle w:val="16"/>
              <w:tabs>
                <w:tab w:val="left" w:pos="1339"/>
              </w:tabs>
              <w:ind w:left="57" w:right="1592"/>
              <w:jc w:val="left"/>
              <w:rPr>
                <w:color w:val="000000" w:themeColor="text1"/>
                <w:sz w:val="21"/>
              </w:rPr>
            </w:pPr>
            <w:r>
              <w:rPr>
                <w:color w:val="000000" w:themeColor="text1"/>
                <w:sz w:val="21"/>
              </w:rPr>
              <w:t>《执业许可证》有效期：</w:t>
            </w:r>
          </w:p>
          <w:p>
            <w:pPr>
              <w:pStyle w:val="16"/>
              <w:tabs>
                <w:tab w:val="left" w:pos="1339"/>
              </w:tabs>
              <w:ind w:left="57" w:right="1592"/>
              <w:jc w:val="left"/>
              <w:rPr>
                <w:color w:val="000000" w:themeColor="text1"/>
                <w:sz w:val="21"/>
              </w:rPr>
            </w:pPr>
            <w:r>
              <w:rPr>
                <w:color w:val="000000" w:themeColor="text1"/>
                <w:sz w:val="21"/>
              </w:rPr>
              <w:t>许可证号：</w:t>
            </w:r>
          </w:p>
          <w:p>
            <w:pPr>
              <w:pStyle w:val="16"/>
              <w:tabs>
                <w:tab w:val="left" w:pos="1339"/>
              </w:tabs>
              <w:ind w:left="57" w:right="1592"/>
              <w:jc w:val="left"/>
              <w:rPr>
                <w:color w:val="000000" w:themeColor="text1"/>
                <w:spacing w:val="-17"/>
                <w:sz w:val="21"/>
              </w:rPr>
            </w:pPr>
            <w:r>
              <w:rPr>
                <w:color w:val="000000" w:themeColor="text1"/>
                <w:sz w:val="21"/>
              </w:rPr>
              <w:t>卫生部门年检是否合格</w:t>
            </w:r>
            <w:r>
              <w:rPr>
                <w:color w:val="000000" w:themeColor="text1"/>
                <w:spacing w:val="-17"/>
                <w:sz w:val="21"/>
              </w:rPr>
              <w:t>：</w:t>
            </w:r>
          </w:p>
          <w:p>
            <w:pPr>
              <w:pStyle w:val="16"/>
              <w:tabs>
                <w:tab w:val="left" w:pos="1339"/>
              </w:tabs>
              <w:ind w:left="57" w:right="1592"/>
              <w:jc w:val="left"/>
              <w:rPr>
                <w:rFonts w:ascii="Times New Roman" w:hAnsi="Times New Roman" w:eastAsia="Times New Roman"/>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64"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1.3</w:t>
            </w:r>
          </w:p>
        </w:tc>
        <w:tc>
          <w:tcPr>
            <w:tcW w:w="2671" w:type="dxa"/>
            <w:vAlign w:val="center"/>
          </w:tcPr>
          <w:p>
            <w:pPr>
              <w:pStyle w:val="16"/>
              <w:ind w:left="108" w:right="86"/>
              <w:jc w:val="left"/>
              <w:rPr>
                <w:color w:val="000000" w:themeColor="text1"/>
                <w:sz w:val="21"/>
              </w:rPr>
            </w:pPr>
            <w:r>
              <w:rPr>
                <w:color w:val="000000" w:themeColor="text1"/>
                <w:sz w:val="21"/>
              </w:rPr>
              <w:t>医务人员配备情况</w:t>
            </w:r>
          </w:p>
        </w:tc>
        <w:tc>
          <w:tcPr>
            <w:tcW w:w="2579" w:type="dxa"/>
            <w:vAlign w:val="center"/>
          </w:tcPr>
          <w:p>
            <w:pPr>
              <w:pStyle w:val="16"/>
              <w:ind w:left="57" w:right="21"/>
              <w:jc w:val="left"/>
              <w:rPr>
                <w:color w:val="000000" w:themeColor="text1"/>
                <w:sz w:val="21"/>
              </w:rPr>
            </w:pPr>
            <w:r>
              <w:rPr>
                <w:color w:val="000000" w:themeColor="text1"/>
                <w:spacing w:val="-6"/>
                <w:sz w:val="21"/>
              </w:rPr>
              <w:t>查看是否配备固定医师、专业药剂人员和护士。抽查核对《医师执业证书》、《</w:t>
            </w:r>
            <w:r>
              <w:rPr>
                <w:bCs/>
                <w:color w:val="000000" w:themeColor="text1"/>
                <w:sz w:val="21"/>
              </w:rPr>
              <w:t>护士</w:t>
            </w:r>
            <w:r>
              <w:rPr>
                <w:color w:val="000000" w:themeColor="text1"/>
                <w:spacing w:val="-6"/>
                <w:sz w:val="21"/>
              </w:rPr>
              <w:t>执业证书</w:t>
            </w:r>
            <w:r>
              <w:rPr>
                <w:rFonts w:hint="eastAsia"/>
                <w:color w:val="000000" w:themeColor="text1"/>
                <w:spacing w:val="-6"/>
                <w:sz w:val="21"/>
              </w:rPr>
              <w:t>》</w:t>
            </w:r>
            <w:r>
              <w:rPr>
                <w:color w:val="000000" w:themeColor="text1"/>
                <w:spacing w:val="-6"/>
                <w:sz w:val="21"/>
              </w:rPr>
              <w:t>和药剂人员上岗证</w:t>
            </w:r>
          </w:p>
        </w:tc>
        <w:tc>
          <w:tcPr>
            <w:tcW w:w="4083" w:type="dxa"/>
            <w:vAlign w:val="center"/>
          </w:tcPr>
          <w:p>
            <w:pPr>
              <w:pStyle w:val="16"/>
              <w:tabs>
                <w:tab w:val="left" w:pos="1129"/>
              </w:tabs>
              <w:ind w:left="57" w:right="542"/>
              <w:jc w:val="left"/>
              <w:rPr>
                <w:color w:val="000000" w:themeColor="text1"/>
                <w:spacing w:val="-15"/>
                <w:sz w:val="21"/>
              </w:rPr>
            </w:pPr>
            <w:r>
              <w:rPr>
                <w:color w:val="000000" w:themeColor="text1"/>
                <w:sz w:val="21"/>
              </w:rPr>
              <w:t>医师人数：人；护士人数：</w:t>
            </w:r>
            <w:r>
              <w:rPr>
                <w:color w:val="000000" w:themeColor="text1"/>
                <w:spacing w:val="-15"/>
                <w:sz w:val="21"/>
              </w:rPr>
              <w:t>人</w:t>
            </w:r>
          </w:p>
          <w:p>
            <w:pPr>
              <w:pStyle w:val="16"/>
              <w:tabs>
                <w:tab w:val="left" w:pos="1129"/>
              </w:tabs>
              <w:ind w:left="57" w:right="542"/>
              <w:jc w:val="left"/>
              <w:rPr>
                <w:color w:val="000000" w:themeColor="text1"/>
                <w:spacing w:val="-17"/>
                <w:sz w:val="21"/>
              </w:rPr>
            </w:pPr>
            <w:r>
              <w:rPr>
                <w:color w:val="000000" w:themeColor="text1"/>
                <w:sz w:val="21"/>
              </w:rPr>
              <w:t>医务人员是否均注册在该医疗机构</w:t>
            </w:r>
            <w:r>
              <w:rPr>
                <w:color w:val="000000" w:themeColor="text1"/>
                <w:spacing w:val="-17"/>
                <w:sz w:val="21"/>
              </w:rPr>
              <w:t>：</w:t>
            </w:r>
          </w:p>
          <w:p>
            <w:pPr>
              <w:pStyle w:val="16"/>
              <w:tabs>
                <w:tab w:val="left" w:pos="1129"/>
              </w:tabs>
              <w:ind w:left="57" w:right="542"/>
              <w:jc w:val="left"/>
              <w:rPr>
                <w:rFonts w:ascii="Times New Roman" w:hAnsi="Times New Roman" w:eastAsia="Times New Roman"/>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p>
            <w:pPr>
              <w:pStyle w:val="16"/>
              <w:tabs>
                <w:tab w:val="left" w:pos="1129"/>
              </w:tabs>
              <w:ind w:left="57"/>
              <w:jc w:val="left"/>
              <w:rPr>
                <w:color w:val="000000" w:themeColor="text1"/>
                <w:sz w:val="21"/>
              </w:rPr>
            </w:pPr>
            <w:r>
              <w:rPr>
                <w:color w:val="000000" w:themeColor="text1"/>
                <w:sz w:val="21"/>
              </w:rPr>
              <w:t>所抽查人员是否具备执业资格：</w:t>
            </w:r>
          </w:p>
          <w:p>
            <w:pPr>
              <w:pStyle w:val="16"/>
              <w:tabs>
                <w:tab w:val="left" w:pos="1129"/>
              </w:tabs>
              <w:ind w:left="57"/>
              <w:jc w:val="left"/>
              <w:rPr>
                <w:rFonts w:ascii="Times New Roman" w:hAnsi="Times New Roman" w:eastAsia="Times New Roman"/>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p>
            <w:pPr>
              <w:pStyle w:val="16"/>
              <w:ind w:left="57"/>
              <w:jc w:val="left"/>
              <w:rPr>
                <w:color w:val="000000" w:themeColor="text1"/>
                <w:spacing w:val="-17"/>
                <w:sz w:val="21"/>
              </w:rPr>
            </w:pPr>
            <w:r>
              <w:rPr>
                <w:color w:val="000000" w:themeColor="text1"/>
                <w:sz w:val="21"/>
              </w:rPr>
              <w:t>所抽查人员是否均按规定参加社保</w:t>
            </w:r>
            <w:r>
              <w:rPr>
                <w:color w:val="000000" w:themeColor="text1"/>
                <w:spacing w:val="-17"/>
                <w:sz w:val="21"/>
              </w:rPr>
              <w:t>：</w:t>
            </w:r>
          </w:p>
          <w:p>
            <w:pPr>
              <w:pStyle w:val="16"/>
              <w:ind w:left="57"/>
              <w:jc w:val="left"/>
              <w:rPr>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color w:val="000000" w:themeColor="text1"/>
                <w:sz w:val="21"/>
              </w:rPr>
              <w:t>否</w:t>
            </w:r>
            <w:r>
              <w:rPr>
                <w:rFonts w:ascii="Times New Roman" w:hAnsi="Times New Roman" w:eastAsia="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9"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1.4</w:t>
            </w:r>
          </w:p>
        </w:tc>
        <w:tc>
          <w:tcPr>
            <w:tcW w:w="2671" w:type="dxa"/>
            <w:vAlign w:val="center"/>
          </w:tcPr>
          <w:p>
            <w:pPr>
              <w:pStyle w:val="16"/>
              <w:ind w:left="108" w:right="86"/>
              <w:jc w:val="left"/>
              <w:rPr>
                <w:color w:val="000000" w:themeColor="text1"/>
                <w:sz w:val="21"/>
              </w:rPr>
            </w:pPr>
            <w:r>
              <w:rPr>
                <w:color w:val="000000" w:themeColor="text1"/>
                <w:sz w:val="21"/>
              </w:rPr>
              <w:t>开展的主要服务项目是否属于基本医疗保险范围</w:t>
            </w:r>
          </w:p>
        </w:tc>
        <w:tc>
          <w:tcPr>
            <w:tcW w:w="2579" w:type="dxa"/>
            <w:vAlign w:val="center"/>
          </w:tcPr>
          <w:p>
            <w:pPr>
              <w:pStyle w:val="16"/>
              <w:ind w:left="57" w:right="21"/>
              <w:jc w:val="left"/>
              <w:rPr>
                <w:color w:val="000000" w:themeColor="text1"/>
                <w:sz w:val="21"/>
              </w:rPr>
            </w:pPr>
            <w:r>
              <w:rPr>
                <w:color w:val="000000" w:themeColor="text1"/>
                <w:sz w:val="21"/>
              </w:rPr>
              <w:t>查看主要</w:t>
            </w:r>
            <w:r>
              <w:rPr>
                <w:color w:val="000000" w:themeColor="text1"/>
                <w:spacing w:val="-6"/>
                <w:sz w:val="21"/>
              </w:rPr>
              <w:t>服务</w:t>
            </w:r>
            <w:r>
              <w:rPr>
                <w:color w:val="000000" w:themeColor="text1"/>
                <w:sz w:val="21"/>
              </w:rPr>
              <w:t>项目；已开展科室</w:t>
            </w:r>
          </w:p>
        </w:tc>
        <w:tc>
          <w:tcPr>
            <w:tcW w:w="4083" w:type="dxa"/>
            <w:vAlign w:val="center"/>
          </w:tcPr>
          <w:p>
            <w:pPr>
              <w:pStyle w:val="16"/>
              <w:tabs>
                <w:tab w:val="left" w:pos="1129"/>
                <w:tab w:val="left" w:pos="2200"/>
              </w:tabs>
              <w:ind w:left="57" w:right="1001" w:hanging="1"/>
              <w:jc w:val="left"/>
              <w:rPr>
                <w:rFonts w:ascii="Times New Roman" w:hAnsi="Times New Roman"/>
                <w:color w:val="000000" w:themeColor="text1"/>
                <w:spacing w:val="-17"/>
                <w:sz w:val="21"/>
              </w:rPr>
            </w:pPr>
            <w:r>
              <w:rPr>
                <w:color w:val="000000" w:themeColor="text1"/>
                <w:sz w:val="21"/>
              </w:rPr>
              <w:t>内科</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外科</w:t>
            </w:r>
            <w:r>
              <w:rPr>
                <w:rFonts w:ascii="Times New Roman" w:hAnsi="Times New Roman" w:eastAsia="Times New Roman"/>
                <w:color w:val="000000" w:themeColor="text1"/>
                <w:sz w:val="21"/>
              </w:rPr>
              <w:t>□</w:t>
            </w:r>
            <w:r>
              <w:rPr>
                <w:color w:val="000000" w:themeColor="text1"/>
                <w:sz w:val="21"/>
              </w:rPr>
              <w:t>妇产科</w:t>
            </w:r>
            <w:r>
              <w:rPr>
                <w:rFonts w:ascii="Times New Roman" w:hAnsi="Times New Roman" w:eastAsia="Times New Roman"/>
                <w:color w:val="000000" w:themeColor="text1"/>
                <w:sz w:val="21"/>
              </w:rPr>
              <w:t>□</w:t>
            </w:r>
          </w:p>
          <w:p>
            <w:pPr>
              <w:pStyle w:val="16"/>
              <w:tabs>
                <w:tab w:val="left" w:pos="1129"/>
                <w:tab w:val="left" w:pos="2200"/>
              </w:tabs>
              <w:ind w:left="57" w:right="1001" w:hanging="1"/>
              <w:jc w:val="left"/>
              <w:rPr>
                <w:rFonts w:ascii="Times New Roman" w:hAnsi="Times New Roman" w:eastAsia="Times New Roman"/>
                <w:color w:val="000000" w:themeColor="text1"/>
                <w:sz w:val="21"/>
              </w:rPr>
            </w:pPr>
            <w:r>
              <w:rPr>
                <w:color w:val="000000" w:themeColor="text1"/>
                <w:sz w:val="21"/>
              </w:rPr>
              <w:t>儿科</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中医科</w:t>
            </w:r>
            <w:r>
              <w:rPr>
                <w:rFonts w:ascii="Times New Roman" w:hAnsi="Times New Roman" w:eastAsia="Times New Roman"/>
                <w:color w:val="000000" w:themeColor="text1"/>
                <w:sz w:val="21"/>
              </w:rPr>
              <w:t>□</w:t>
            </w:r>
          </w:p>
          <w:p>
            <w:pPr>
              <w:pStyle w:val="16"/>
              <w:ind w:left="57"/>
              <w:jc w:val="left"/>
              <w:rPr>
                <w:color w:val="000000" w:themeColor="text1"/>
                <w:sz w:val="21"/>
              </w:rPr>
            </w:pPr>
            <w:r>
              <w:rPr>
                <w:color w:val="000000" w:themeColor="text1"/>
                <w:sz w:val="21"/>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0" w:hRule="atLeast"/>
        </w:trPr>
        <w:tc>
          <w:tcPr>
            <w:tcW w:w="733" w:type="dxa"/>
            <w:vAlign w:val="center"/>
          </w:tcPr>
          <w:p>
            <w:pPr>
              <w:pStyle w:val="16"/>
              <w:rPr>
                <w:b/>
                <w:color w:val="000000" w:themeColor="text1"/>
              </w:rPr>
            </w:pPr>
          </w:p>
          <w:p>
            <w:pPr>
              <w:pStyle w:val="16"/>
              <w:ind w:right="72"/>
              <w:rPr>
                <w:rFonts w:ascii="Times New Roman"/>
                <w:color w:val="000000" w:themeColor="text1"/>
                <w:sz w:val="21"/>
              </w:rPr>
            </w:pPr>
            <w:r>
              <w:rPr>
                <w:rFonts w:ascii="Times New Roman"/>
                <w:color w:val="000000" w:themeColor="text1"/>
                <w:sz w:val="21"/>
              </w:rPr>
              <w:t>1.5</w:t>
            </w:r>
          </w:p>
        </w:tc>
        <w:tc>
          <w:tcPr>
            <w:tcW w:w="2671" w:type="dxa"/>
            <w:vAlign w:val="center"/>
          </w:tcPr>
          <w:p>
            <w:pPr>
              <w:pStyle w:val="16"/>
              <w:ind w:left="108" w:right="86"/>
              <w:jc w:val="left"/>
              <w:rPr>
                <w:color w:val="000000" w:themeColor="text1"/>
                <w:sz w:val="21"/>
              </w:rPr>
            </w:pPr>
            <w:r>
              <w:rPr>
                <w:color w:val="000000" w:themeColor="text1"/>
                <w:sz w:val="21"/>
              </w:rPr>
              <w:t>有无与基本医疗保险相适应的管理制度和医保专（兼） 职工作人员，是否组织工作人员学习医保政策</w:t>
            </w:r>
          </w:p>
        </w:tc>
        <w:tc>
          <w:tcPr>
            <w:tcW w:w="2579" w:type="dxa"/>
            <w:vAlign w:val="center"/>
          </w:tcPr>
          <w:p>
            <w:pPr>
              <w:pStyle w:val="16"/>
              <w:ind w:left="57" w:right="21"/>
              <w:jc w:val="left"/>
              <w:rPr>
                <w:color w:val="000000" w:themeColor="text1"/>
                <w:sz w:val="21"/>
              </w:rPr>
            </w:pPr>
            <w:r>
              <w:rPr>
                <w:color w:val="000000" w:themeColor="text1"/>
                <w:spacing w:val="-5"/>
                <w:sz w:val="21"/>
              </w:rPr>
              <w:t>查看内部管理制度，抽查</w:t>
            </w:r>
            <w:r>
              <w:rPr>
                <w:color w:val="000000" w:themeColor="text1"/>
                <w:spacing w:val="-4"/>
                <w:sz w:val="21"/>
              </w:rPr>
              <w:t>医保专</w:t>
            </w:r>
            <w:r>
              <w:rPr>
                <w:color w:val="000000" w:themeColor="text1"/>
                <w:sz w:val="21"/>
              </w:rPr>
              <w:t>（兼</w:t>
            </w:r>
            <w:r>
              <w:rPr>
                <w:color w:val="000000" w:themeColor="text1"/>
                <w:spacing w:val="-9"/>
                <w:sz w:val="21"/>
              </w:rPr>
              <w:t>）</w:t>
            </w:r>
            <w:r>
              <w:rPr>
                <w:color w:val="000000" w:themeColor="text1"/>
                <w:sz w:val="21"/>
              </w:rPr>
              <w:t>职工</w:t>
            </w:r>
            <w:r>
              <w:rPr>
                <w:color w:val="000000" w:themeColor="text1"/>
                <w:spacing w:val="-3"/>
                <w:sz w:val="21"/>
              </w:rPr>
              <w:t>作人员</w:t>
            </w:r>
            <w:r>
              <w:rPr>
                <w:color w:val="000000" w:themeColor="text1"/>
                <w:sz w:val="21"/>
              </w:rPr>
              <w:t>对医保政策是否了解</w:t>
            </w:r>
          </w:p>
        </w:tc>
        <w:tc>
          <w:tcPr>
            <w:tcW w:w="4083" w:type="dxa"/>
            <w:vAlign w:val="center"/>
          </w:tcPr>
          <w:p>
            <w:pPr>
              <w:pStyle w:val="16"/>
              <w:tabs>
                <w:tab w:val="left" w:pos="1129"/>
              </w:tabs>
              <w:ind w:right="2012"/>
              <w:jc w:val="left"/>
              <w:rPr>
                <w:color w:val="000000" w:themeColor="text1"/>
                <w:spacing w:val="-17"/>
                <w:sz w:val="21"/>
              </w:rPr>
            </w:pPr>
            <w:r>
              <w:rPr>
                <w:color w:val="000000" w:themeColor="text1"/>
                <w:sz w:val="21"/>
              </w:rPr>
              <w:t>有无医保管理制度</w:t>
            </w:r>
            <w:r>
              <w:rPr>
                <w:color w:val="000000" w:themeColor="text1"/>
                <w:spacing w:val="-17"/>
                <w:sz w:val="21"/>
              </w:rPr>
              <w:t>：</w:t>
            </w:r>
          </w:p>
          <w:p>
            <w:pPr>
              <w:pStyle w:val="16"/>
              <w:tabs>
                <w:tab w:val="left" w:pos="1129"/>
              </w:tabs>
              <w:ind w:right="2012"/>
              <w:jc w:val="left"/>
              <w:rPr>
                <w:rFonts w:ascii="Times New Roman" w:hAnsi="Times New Roman" w:eastAsia="Times New Roman"/>
                <w:color w:val="000000" w:themeColor="text1"/>
                <w:sz w:val="21"/>
              </w:rPr>
            </w:pPr>
            <w:r>
              <w:rPr>
                <w:color w:val="000000" w:themeColor="text1"/>
                <w:sz w:val="21"/>
              </w:rPr>
              <w:t>有</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无</w:t>
            </w:r>
            <w:r>
              <w:rPr>
                <w:rFonts w:ascii="Times New Roman" w:hAnsi="Times New Roman" w:eastAsia="Times New Roman"/>
                <w:color w:val="000000" w:themeColor="text1"/>
                <w:sz w:val="21"/>
              </w:rPr>
              <w:t>□</w:t>
            </w:r>
          </w:p>
          <w:p>
            <w:pPr>
              <w:pStyle w:val="16"/>
              <w:ind w:left="57"/>
              <w:jc w:val="left"/>
              <w:rPr>
                <w:color w:val="000000" w:themeColor="text1"/>
                <w:sz w:val="21"/>
              </w:rPr>
            </w:pPr>
            <w:r>
              <w:rPr>
                <w:color w:val="000000" w:themeColor="text1"/>
                <w:sz w:val="21"/>
              </w:rPr>
              <w:t>医保专（兼）职人员姓名：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9"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1.6</w:t>
            </w:r>
          </w:p>
        </w:tc>
        <w:tc>
          <w:tcPr>
            <w:tcW w:w="2671" w:type="dxa"/>
            <w:vAlign w:val="center"/>
          </w:tcPr>
          <w:p>
            <w:pPr>
              <w:pStyle w:val="16"/>
              <w:ind w:left="108" w:right="86"/>
              <w:jc w:val="left"/>
              <w:rPr>
                <w:color w:val="000000" w:themeColor="text1"/>
                <w:sz w:val="21"/>
              </w:rPr>
            </w:pPr>
            <w:r>
              <w:rPr>
                <w:color w:val="000000" w:themeColor="text1"/>
                <w:sz w:val="21"/>
              </w:rPr>
              <w:t>有无岗位责任制、财务管理制度、医疗管理制度（如首诊负责制、查对制度、病历书写基本规范与管理制度、门诊就诊登记制度等）</w:t>
            </w:r>
          </w:p>
        </w:tc>
        <w:tc>
          <w:tcPr>
            <w:tcW w:w="2579" w:type="dxa"/>
            <w:vAlign w:val="center"/>
          </w:tcPr>
          <w:p>
            <w:pPr>
              <w:pStyle w:val="16"/>
              <w:ind w:left="57" w:right="21"/>
              <w:jc w:val="left"/>
              <w:rPr>
                <w:color w:val="000000" w:themeColor="text1"/>
                <w:sz w:val="21"/>
              </w:rPr>
            </w:pPr>
            <w:r>
              <w:rPr>
                <w:rFonts w:hint="eastAsia"/>
                <w:color w:val="000000" w:themeColor="text1"/>
                <w:sz w:val="21"/>
              </w:rPr>
              <w:t>现场查看</w:t>
            </w:r>
          </w:p>
        </w:tc>
        <w:tc>
          <w:tcPr>
            <w:tcW w:w="4083" w:type="dxa"/>
            <w:vAlign w:val="center"/>
          </w:tcPr>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岗位责任制：</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有□</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无□</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财务制度：</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有□</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无□</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医疗管理制度：</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有□</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3"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1.7</w:t>
            </w:r>
          </w:p>
        </w:tc>
        <w:tc>
          <w:tcPr>
            <w:tcW w:w="2671" w:type="dxa"/>
            <w:vAlign w:val="center"/>
          </w:tcPr>
          <w:p>
            <w:pPr>
              <w:pStyle w:val="16"/>
              <w:ind w:left="108" w:right="86"/>
              <w:jc w:val="left"/>
              <w:rPr>
                <w:color w:val="000000" w:themeColor="text1"/>
                <w:sz w:val="21"/>
              </w:rPr>
            </w:pPr>
            <w:r>
              <w:rPr>
                <w:color w:val="000000" w:themeColor="text1"/>
                <w:sz w:val="21"/>
              </w:rPr>
              <w:t>有无门诊清单、处方和住院患者每日清单</w:t>
            </w:r>
          </w:p>
        </w:tc>
        <w:tc>
          <w:tcPr>
            <w:tcW w:w="2579" w:type="dxa"/>
            <w:vAlign w:val="center"/>
          </w:tcPr>
          <w:p>
            <w:pPr>
              <w:pStyle w:val="16"/>
              <w:ind w:left="57" w:right="21"/>
              <w:jc w:val="left"/>
              <w:rPr>
                <w:color w:val="000000" w:themeColor="text1"/>
                <w:sz w:val="21"/>
              </w:rPr>
            </w:pPr>
            <w:r>
              <w:rPr>
                <w:color w:val="000000" w:themeColor="text1"/>
                <w:sz w:val="21"/>
              </w:rPr>
              <w:t>查看相应清单、处方，是否标明项目名称、数量、单价、金额等</w:t>
            </w:r>
          </w:p>
        </w:tc>
        <w:tc>
          <w:tcPr>
            <w:tcW w:w="4083" w:type="dxa"/>
            <w:vAlign w:val="center"/>
          </w:tcPr>
          <w:p>
            <w:pPr>
              <w:pStyle w:val="16"/>
              <w:tabs>
                <w:tab w:val="left" w:pos="1024"/>
                <w:tab w:val="left" w:pos="2074"/>
              </w:tabs>
              <w:ind w:left="57" w:right="1548" w:hanging="1"/>
              <w:jc w:val="left"/>
              <w:rPr>
                <w:color w:val="000000" w:themeColor="text1"/>
                <w:sz w:val="21"/>
              </w:rPr>
            </w:pPr>
            <w:r>
              <w:rPr>
                <w:color w:val="000000" w:themeColor="text1"/>
                <w:sz w:val="21"/>
              </w:rPr>
              <w:t>住院清单：</w:t>
            </w:r>
          </w:p>
          <w:p>
            <w:pPr>
              <w:pStyle w:val="16"/>
              <w:tabs>
                <w:tab w:val="left" w:pos="1024"/>
                <w:tab w:val="left" w:pos="2074"/>
              </w:tabs>
              <w:ind w:left="57" w:right="1548" w:hanging="1"/>
              <w:jc w:val="left"/>
              <w:rPr>
                <w:rFonts w:ascii="Times New Roman" w:hAnsi="Times New Roman" w:eastAsia="Times New Roman"/>
                <w:color w:val="000000" w:themeColor="text1"/>
                <w:spacing w:val="-17"/>
                <w:sz w:val="21"/>
              </w:rPr>
            </w:pPr>
            <w:r>
              <w:rPr>
                <w:color w:val="000000" w:themeColor="text1"/>
                <w:sz w:val="21"/>
              </w:rPr>
              <w:t>有</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无</w:t>
            </w:r>
            <w:r>
              <w:rPr>
                <w:rFonts w:ascii="Times New Roman" w:hAnsi="Times New Roman" w:eastAsia="Times New Roman"/>
                <w:color w:val="000000" w:themeColor="text1"/>
                <w:spacing w:val="-17"/>
                <w:sz w:val="21"/>
              </w:rPr>
              <w:t>□</w:t>
            </w:r>
          </w:p>
          <w:p>
            <w:pPr>
              <w:pStyle w:val="16"/>
              <w:tabs>
                <w:tab w:val="left" w:pos="1024"/>
                <w:tab w:val="left" w:pos="2074"/>
              </w:tabs>
              <w:ind w:left="57" w:right="1548" w:hanging="1"/>
              <w:jc w:val="left"/>
              <w:rPr>
                <w:color w:val="000000" w:themeColor="text1"/>
                <w:sz w:val="21"/>
              </w:rPr>
            </w:pPr>
            <w:r>
              <w:rPr>
                <w:color w:val="000000" w:themeColor="text1"/>
                <w:sz w:val="21"/>
              </w:rPr>
              <w:t>住院清单标识是否清楚：</w:t>
            </w:r>
          </w:p>
          <w:p>
            <w:pPr>
              <w:pStyle w:val="16"/>
              <w:tabs>
                <w:tab w:val="left" w:pos="1024"/>
                <w:tab w:val="left" w:pos="2074"/>
              </w:tabs>
              <w:ind w:left="57" w:right="1548" w:hanging="1"/>
              <w:jc w:val="left"/>
              <w:rPr>
                <w:rFonts w:ascii="Times New Roman" w:hAnsi="Times New Roman" w:eastAsia="Times New Roman"/>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p>
            <w:pPr>
              <w:pStyle w:val="16"/>
              <w:tabs>
                <w:tab w:val="left" w:pos="2705"/>
              </w:tabs>
              <w:ind w:left="57"/>
              <w:jc w:val="left"/>
              <w:rPr>
                <w:rFonts w:ascii="Times New Roman" w:hAnsi="Times New Roman" w:eastAsia="Times New Roman"/>
                <w:color w:val="000000" w:themeColor="text1"/>
                <w:sz w:val="21"/>
              </w:rPr>
            </w:pPr>
            <w:r>
              <w:rPr>
                <w:color w:val="000000" w:themeColor="text1"/>
                <w:sz w:val="21"/>
              </w:rPr>
              <w:t>门诊清单或处方：有</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无</w:t>
            </w:r>
            <w:r>
              <w:rPr>
                <w:rFonts w:ascii="Times New Roman" w:hAnsi="Times New Roman" w:eastAsia="Times New Roman"/>
                <w:color w:val="000000" w:themeColor="text1"/>
                <w:sz w:val="21"/>
              </w:rPr>
              <w:t>□</w:t>
            </w:r>
          </w:p>
          <w:p>
            <w:pPr>
              <w:pStyle w:val="16"/>
              <w:tabs>
                <w:tab w:val="left" w:pos="1025"/>
              </w:tabs>
              <w:ind w:left="58" w:right="331"/>
              <w:jc w:val="left"/>
              <w:rPr>
                <w:color w:val="000000" w:themeColor="text1"/>
                <w:spacing w:val="-17"/>
                <w:sz w:val="21"/>
              </w:rPr>
            </w:pPr>
            <w:r>
              <w:rPr>
                <w:color w:val="000000" w:themeColor="text1"/>
                <w:sz w:val="21"/>
              </w:rPr>
              <w:t>门诊清单或处方签字及内容是否完整</w:t>
            </w:r>
            <w:r>
              <w:rPr>
                <w:color w:val="000000" w:themeColor="text1"/>
                <w:spacing w:val="-17"/>
                <w:sz w:val="21"/>
              </w:rPr>
              <w:t>：</w:t>
            </w:r>
          </w:p>
          <w:p>
            <w:pPr>
              <w:pStyle w:val="16"/>
              <w:tabs>
                <w:tab w:val="left" w:pos="1025"/>
              </w:tabs>
              <w:ind w:left="58" w:right="331"/>
              <w:jc w:val="left"/>
              <w:rPr>
                <w:rFonts w:ascii="Times New Roman" w:hAnsi="Times New Roman" w:eastAsia="Times New Roman"/>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1.8</w:t>
            </w:r>
          </w:p>
        </w:tc>
        <w:tc>
          <w:tcPr>
            <w:tcW w:w="2671" w:type="dxa"/>
            <w:vAlign w:val="center"/>
          </w:tcPr>
          <w:p>
            <w:pPr>
              <w:pStyle w:val="16"/>
              <w:ind w:left="56" w:right="37"/>
              <w:jc w:val="left"/>
              <w:rPr>
                <w:color w:val="000000" w:themeColor="text1"/>
                <w:sz w:val="21"/>
              </w:rPr>
            </w:pPr>
            <w:r>
              <w:rPr>
                <w:color w:val="000000" w:themeColor="text1"/>
                <w:sz w:val="21"/>
              </w:rPr>
              <w:t>有无财务账册及相关统计表</w:t>
            </w:r>
          </w:p>
        </w:tc>
        <w:tc>
          <w:tcPr>
            <w:tcW w:w="2579" w:type="dxa"/>
            <w:vAlign w:val="center"/>
          </w:tcPr>
          <w:p>
            <w:pPr>
              <w:pStyle w:val="16"/>
              <w:ind w:left="57" w:right="21"/>
              <w:jc w:val="left"/>
              <w:rPr>
                <w:color w:val="000000" w:themeColor="text1"/>
                <w:sz w:val="21"/>
              </w:rPr>
            </w:pPr>
            <w:r>
              <w:rPr>
                <w:color w:val="000000" w:themeColor="text1"/>
                <w:sz w:val="21"/>
              </w:rPr>
              <w:t>查看财务账册及相关统计表</w:t>
            </w:r>
          </w:p>
        </w:tc>
        <w:tc>
          <w:tcPr>
            <w:tcW w:w="4083" w:type="dxa"/>
            <w:vAlign w:val="center"/>
          </w:tcPr>
          <w:p>
            <w:pPr>
              <w:pStyle w:val="16"/>
              <w:tabs>
                <w:tab w:val="left" w:pos="1444"/>
              </w:tabs>
              <w:jc w:val="left"/>
              <w:rPr>
                <w:rFonts w:ascii="Times New Roman" w:hAnsi="Times New Roman" w:eastAsia="Times New Roman"/>
                <w:color w:val="000000" w:themeColor="text1"/>
                <w:sz w:val="21"/>
              </w:rPr>
            </w:pPr>
            <w:r>
              <w:rPr>
                <w:color w:val="000000" w:themeColor="text1"/>
                <w:sz w:val="21"/>
              </w:rPr>
              <w:t>有</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无</w:t>
            </w:r>
            <w:r>
              <w:rPr>
                <w:rFonts w:ascii="Times New Roman" w:hAnsi="Times New Roman" w:eastAsia="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3"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1.9</w:t>
            </w:r>
          </w:p>
        </w:tc>
        <w:tc>
          <w:tcPr>
            <w:tcW w:w="2671" w:type="dxa"/>
            <w:vAlign w:val="center"/>
          </w:tcPr>
          <w:p>
            <w:pPr>
              <w:pStyle w:val="16"/>
              <w:ind w:right="37"/>
              <w:jc w:val="left"/>
              <w:rPr>
                <w:color w:val="000000" w:themeColor="text1"/>
                <w:sz w:val="21"/>
              </w:rPr>
            </w:pPr>
            <w:r>
              <w:rPr>
                <w:color w:val="000000" w:themeColor="text1"/>
                <w:sz w:val="21"/>
              </w:rPr>
              <w:t>药品购销存等环节的管理</w:t>
            </w:r>
          </w:p>
        </w:tc>
        <w:tc>
          <w:tcPr>
            <w:tcW w:w="2579" w:type="dxa"/>
            <w:vAlign w:val="center"/>
          </w:tcPr>
          <w:p>
            <w:pPr>
              <w:pStyle w:val="16"/>
              <w:ind w:left="57" w:right="21"/>
              <w:jc w:val="left"/>
              <w:rPr>
                <w:color w:val="000000" w:themeColor="text1"/>
                <w:sz w:val="21"/>
              </w:rPr>
            </w:pPr>
            <w:r>
              <w:rPr>
                <w:color w:val="000000" w:themeColor="text1"/>
                <w:spacing w:val="-19"/>
                <w:sz w:val="21"/>
              </w:rPr>
              <w:t xml:space="preserve">现场查看、盘点 </w:t>
            </w:r>
            <w:r>
              <w:rPr>
                <w:rFonts w:ascii="Times New Roman" w:eastAsia="Times New Roman"/>
                <w:color w:val="000000" w:themeColor="text1"/>
                <w:sz w:val="21"/>
              </w:rPr>
              <w:t>5-10</w:t>
            </w:r>
            <w:r>
              <w:rPr>
                <w:color w:val="000000" w:themeColor="text1"/>
                <w:spacing w:val="-8"/>
                <w:sz w:val="21"/>
              </w:rPr>
              <w:t>种药</w:t>
            </w:r>
            <w:r>
              <w:rPr>
                <w:color w:val="000000" w:themeColor="text1"/>
                <w:sz w:val="21"/>
              </w:rPr>
              <w:t>品耗材</w:t>
            </w:r>
          </w:p>
        </w:tc>
        <w:tc>
          <w:tcPr>
            <w:tcW w:w="4083" w:type="dxa"/>
            <w:vAlign w:val="center"/>
          </w:tcPr>
          <w:p>
            <w:pPr>
              <w:pStyle w:val="16"/>
              <w:tabs>
                <w:tab w:val="left" w:pos="2179"/>
              </w:tabs>
              <w:ind w:right="1442"/>
              <w:jc w:val="left"/>
              <w:rPr>
                <w:rFonts w:ascii="Times New Roman" w:hAnsi="Times New Roman" w:eastAsia="Times New Roman"/>
                <w:color w:val="000000" w:themeColor="text1"/>
                <w:spacing w:val="-17"/>
                <w:sz w:val="21"/>
              </w:rPr>
            </w:pPr>
            <w:r>
              <w:rPr>
                <w:color w:val="000000" w:themeColor="text1"/>
                <w:sz w:val="21"/>
              </w:rPr>
              <w:t>是否建立台账：是</w:t>
            </w:r>
            <w:r>
              <w:rPr>
                <w:rFonts w:ascii="Times New Roman" w:hAnsi="Times New Roman" w:eastAsia="Times New Roman"/>
                <w:color w:val="000000" w:themeColor="text1"/>
                <w:sz w:val="21"/>
              </w:rPr>
              <w:t>□</w:t>
            </w:r>
            <w:r>
              <w:rPr>
                <w:color w:val="000000" w:themeColor="text1"/>
                <w:sz w:val="21"/>
              </w:rPr>
              <w:t>否</w:t>
            </w:r>
            <w:r>
              <w:rPr>
                <w:rFonts w:ascii="Times New Roman" w:hAnsi="Times New Roman" w:eastAsia="Times New Roman"/>
                <w:color w:val="000000" w:themeColor="text1"/>
                <w:spacing w:val="-17"/>
                <w:sz w:val="21"/>
              </w:rPr>
              <w:t>□</w:t>
            </w:r>
          </w:p>
          <w:p>
            <w:pPr>
              <w:pStyle w:val="16"/>
              <w:tabs>
                <w:tab w:val="left" w:pos="2179"/>
              </w:tabs>
              <w:ind w:left="57" w:right="1442"/>
              <w:jc w:val="left"/>
              <w:rPr>
                <w:color w:val="000000" w:themeColor="text1"/>
                <w:sz w:val="21"/>
              </w:rPr>
            </w:pPr>
            <w:r>
              <w:rPr>
                <w:color w:val="000000" w:themeColor="text1"/>
                <w:sz w:val="21"/>
              </w:rPr>
              <w:t>现场抽查台账准确率为：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0"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2.0</w:t>
            </w:r>
          </w:p>
        </w:tc>
        <w:tc>
          <w:tcPr>
            <w:tcW w:w="2671" w:type="dxa"/>
            <w:vAlign w:val="center"/>
          </w:tcPr>
          <w:p>
            <w:pPr>
              <w:pStyle w:val="16"/>
              <w:ind w:left="56" w:right="-72"/>
              <w:jc w:val="left"/>
              <w:rPr>
                <w:color w:val="000000" w:themeColor="text1"/>
                <w:sz w:val="21"/>
              </w:rPr>
            </w:pPr>
            <w:r>
              <w:rPr>
                <w:color w:val="000000" w:themeColor="text1"/>
                <w:spacing w:val="6"/>
                <w:sz w:val="21"/>
              </w:rPr>
              <w:t>有无与医院级别配</w:t>
            </w:r>
            <w:r>
              <w:rPr>
                <w:color w:val="000000" w:themeColor="text1"/>
                <w:spacing w:val="5"/>
                <w:sz w:val="21"/>
              </w:rPr>
              <w:t>套的急救、检查、</w:t>
            </w:r>
            <w:r>
              <w:rPr>
                <w:color w:val="000000" w:themeColor="text1"/>
                <w:spacing w:val="-8"/>
                <w:sz w:val="21"/>
              </w:rPr>
              <w:t>检验、治疗、消毒、</w:t>
            </w:r>
            <w:r>
              <w:rPr>
                <w:color w:val="000000" w:themeColor="text1"/>
                <w:spacing w:val="6"/>
                <w:sz w:val="21"/>
              </w:rPr>
              <w:t>转送等相关基本设</w:t>
            </w:r>
            <w:r>
              <w:rPr>
                <w:color w:val="000000" w:themeColor="text1"/>
                <w:sz w:val="21"/>
              </w:rPr>
              <w:t>施设备</w:t>
            </w:r>
          </w:p>
        </w:tc>
        <w:tc>
          <w:tcPr>
            <w:tcW w:w="2579" w:type="dxa"/>
            <w:vAlign w:val="center"/>
          </w:tcPr>
          <w:p>
            <w:pPr>
              <w:pStyle w:val="16"/>
              <w:ind w:left="108" w:right="86"/>
              <w:jc w:val="left"/>
              <w:rPr>
                <w:color w:val="000000" w:themeColor="text1"/>
                <w:sz w:val="21"/>
              </w:rPr>
            </w:pPr>
            <w:r>
              <w:rPr>
                <w:color w:val="000000" w:themeColor="text1"/>
                <w:sz w:val="21"/>
              </w:rPr>
              <w:t>查看相应的各类医疗服务登记本（日志）、账册、设备等</w:t>
            </w:r>
          </w:p>
        </w:tc>
        <w:tc>
          <w:tcPr>
            <w:tcW w:w="4083" w:type="dxa"/>
            <w:vAlign w:val="center"/>
          </w:tcPr>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抽查门诊日志是否完整：</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是□</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否□</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医疗项目服务台帐账：</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有□</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无□</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大型设备：CT□DR□MRI□彩超□</w:t>
            </w:r>
          </w:p>
          <w:p>
            <w:pPr>
              <w:pStyle w:val="16"/>
              <w:tabs>
                <w:tab w:val="left" w:pos="1129"/>
              </w:tabs>
              <w:ind w:left="57" w:right="542"/>
              <w:jc w:val="left"/>
              <w:rPr>
                <w:color w:val="000000" w:themeColor="text1"/>
                <w:sz w:val="21"/>
              </w:rPr>
            </w:pPr>
            <w:r>
              <w:rPr>
                <w:rFonts w:ascii="Times New Roman" w:hAnsi="Times New Roman" w:eastAsia="Times New Roman"/>
                <w:color w:val="000000" w:themeColor="text1"/>
                <w:sz w:val="21"/>
              </w:rPr>
              <w:t>其他大型设备：消毒供应室□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0" w:hRule="atLeast"/>
        </w:trPr>
        <w:tc>
          <w:tcPr>
            <w:tcW w:w="733" w:type="dxa"/>
            <w:vAlign w:val="center"/>
          </w:tcPr>
          <w:p>
            <w:pPr>
              <w:pStyle w:val="16"/>
              <w:rPr>
                <w:b/>
                <w:color w:val="000000" w:themeColor="text1"/>
              </w:rPr>
            </w:pPr>
          </w:p>
          <w:p>
            <w:pPr>
              <w:pStyle w:val="16"/>
              <w:ind w:right="72"/>
              <w:rPr>
                <w:rFonts w:ascii="Times New Roman"/>
                <w:color w:val="000000" w:themeColor="text1"/>
                <w:sz w:val="21"/>
              </w:rPr>
            </w:pPr>
            <w:r>
              <w:rPr>
                <w:rFonts w:ascii="Times New Roman"/>
                <w:color w:val="000000" w:themeColor="text1"/>
                <w:sz w:val="21"/>
              </w:rPr>
              <w:t>2.1</w:t>
            </w:r>
          </w:p>
        </w:tc>
        <w:tc>
          <w:tcPr>
            <w:tcW w:w="2671" w:type="dxa"/>
            <w:vAlign w:val="center"/>
          </w:tcPr>
          <w:p>
            <w:pPr>
              <w:pStyle w:val="16"/>
              <w:jc w:val="left"/>
              <w:rPr>
                <w:b/>
                <w:color w:val="000000" w:themeColor="text1"/>
                <w:sz w:val="24"/>
              </w:rPr>
            </w:pPr>
          </w:p>
          <w:p>
            <w:pPr>
              <w:pStyle w:val="16"/>
              <w:ind w:left="56" w:right="37"/>
              <w:jc w:val="left"/>
              <w:rPr>
                <w:color w:val="000000" w:themeColor="text1"/>
                <w:sz w:val="21"/>
              </w:rPr>
            </w:pPr>
            <w:r>
              <w:rPr>
                <w:color w:val="000000" w:themeColor="text1"/>
                <w:sz w:val="21"/>
              </w:rPr>
              <w:t>有住院床位的，是否有相应配套设施</w:t>
            </w:r>
          </w:p>
        </w:tc>
        <w:tc>
          <w:tcPr>
            <w:tcW w:w="2579" w:type="dxa"/>
            <w:vAlign w:val="center"/>
          </w:tcPr>
          <w:p>
            <w:pPr>
              <w:pStyle w:val="16"/>
              <w:ind w:left="57" w:right="21"/>
              <w:jc w:val="left"/>
              <w:rPr>
                <w:color w:val="000000" w:themeColor="text1"/>
                <w:sz w:val="21"/>
              </w:rPr>
            </w:pPr>
            <w:r>
              <w:rPr>
                <w:color w:val="000000" w:themeColor="text1"/>
                <w:sz w:val="21"/>
              </w:rPr>
              <w:t>查看床位数量，是否设置医生办公室、护士工作站、配药室、治疗室及相应的医疗设备 、生活设施、</w:t>
            </w:r>
            <w:r>
              <w:rPr>
                <w:rFonts w:ascii="Times New Roman" w:eastAsia="Times New Roman"/>
                <w:color w:val="000000" w:themeColor="text1"/>
                <w:sz w:val="21"/>
              </w:rPr>
              <w:t xml:space="preserve">24 </w:t>
            </w:r>
            <w:r>
              <w:rPr>
                <w:color w:val="000000" w:themeColor="text1"/>
                <w:sz w:val="21"/>
              </w:rPr>
              <w:t>小时值班制度</w:t>
            </w:r>
          </w:p>
        </w:tc>
        <w:tc>
          <w:tcPr>
            <w:tcW w:w="4083" w:type="dxa"/>
            <w:vAlign w:val="center"/>
          </w:tcPr>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审批床位数：</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张</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实际开放床位数：</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张</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配套设施是否齐全：</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医生办公室□</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护士站□</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配药室□</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治疗室□</w:t>
            </w:r>
          </w:p>
          <w:p>
            <w:pPr>
              <w:pStyle w:val="16"/>
              <w:tabs>
                <w:tab w:val="left" w:pos="1129"/>
              </w:tabs>
              <w:ind w:left="57" w:right="542"/>
              <w:jc w:val="left"/>
              <w:rPr>
                <w:color w:val="000000" w:themeColor="text1"/>
                <w:sz w:val="21"/>
              </w:rPr>
            </w:pPr>
            <w:r>
              <w:rPr>
                <w:rFonts w:ascii="Times New Roman" w:hAnsi="Times New Roman" w:eastAsia="Times New Roman"/>
                <w:color w:val="000000" w:themeColor="text1"/>
                <w:sz w:val="21"/>
              </w:rPr>
              <w:t>其他设施或制度：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1"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2.2</w:t>
            </w:r>
          </w:p>
        </w:tc>
        <w:tc>
          <w:tcPr>
            <w:tcW w:w="2671" w:type="dxa"/>
            <w:vAlign w:val="center"/>
          </w:tcPr>
          <w:p>
            <w:pPr>
              <w:pStyle w:val="16"/>
              <w:jc w:val="left"/>
              <w:rPr>
                <w:b/>
                <w:color w:val="000000" w:themeColor="text1"/>
                <w:sz w:val="19"/>
              </w:rPr>
            </w:pPr>
          </w:p>
          <w:p>
            <w:pPr>
              <w:pStyle w:val="16"/>
              <w:ind w:left="56" w:right="37"/>
              <w:jc w:val="left"/>
              <w:rPr>
                <w:color w:val="000000" w:themeColor="text1"/>
                <w:sz w:val="21"/>
              </w:rPr>
            </w:pPr>
            <w:r>
              <w:rPr>
                <w:color w:val="000000" w:themeColor="text1"/>
                <w:sz w:val="21"/>
              </w:rPr>
              <w:t>口腔专科门诊配置情况</w:t>
            </w:r>
          </w:p>
        </w:tc>
        <w:tc>
          <w:tcPr>
            <w:tcW w:w="2579" w:type="dxa"/>
            <w:vAlign w:val="center"/>
          </w:tcPr>
          <w:p>
            <w:pPr>
              <w:pStyle w:val="16"/>
              <w:ind w:left="57" w:right="21"/>
              <w:jc w:val="left"/>
              <w:rPr>
                <w:color w:val="000000" w:themeColor="text1"/>
                <w:sz w:val="21"/>
              </w:rPr>
            </w:pPr>
            <w:r>
              <w:rPr>
                <w:color w:val="000000" w:themeColor="text1"/>
                <w:sz w:val="21"/>
              </w:rPr>
              <w:t>查看牙椅台数，有无 X 光牙片机、药剂室、牙模室、消毒供应室</w:t>
            </w:r>
          </w:p>
        </w:tc>
        <w:tc>
          <w:tcPr>
            <w:tcW w:w="4083" w:type="dxa"/>
            <w:vAlign w:val="center"/>
          </w:tcPr>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牙椅台数：</w:t>
            </w:r>
            <w:r>
              <w:rPr>
                <w:rFonts w:ascii="Times New Roman" w:hAnsi="Times New Roman" w:eastAsia="Times New Roman"/>
                <w:color w:val="000000" w:themeColor="text1"/>
                <w:sz w:val="21"/>
              </w:rPr>
              <w:tab/>
            </w:r>
            <w:r>
              <w:rPr>
                <w:rFonts w:ascii="Times New Roman" w:hAnsi="Times New Roman" w:eastAsia="Times New Roman"/>
                <w:color w:val="000000" w:themeColor="text1"/>
                <w:sz w:val="21"/>
              </w:rPr>
              <w:t>台</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是否配置相应设施：</w:t>
            </w:r>
          </w:p>
          <w:p>
            <w:pPr>
              <w:pStyle w:val="16"/>
              <w:tabs>
                <w:tab w:val="left" w:pos="1129"/>
              </w:tabs>
              <w:ind w:left="57" w:right="542"/>
              <w:jc w:val="left"/>
              <w:rPr>
                <w:rFonts w:ascii="Times New Roman" w:hAnsi="Times New Roman" w:eastAsia="Times New Roman"/>
                <w:color w:val="000000" w:themeColor="text1"/>
                <w:sz w:val="21"/>
              </w:rPr>
            </w:pPr>
            <w:r>
              <w:rPr>
                <w:rFonts w:ascii="Times New Roman" w:hAnsi="Times New Roman" w:eastAsia="Times New Roman"/>
                <w:color w:val="000000" w:themeColor="text1"/>
                <w:sz w:val="21"/>
              </w:rPr>
              <w:t>X光牙片机□药剂室□</w:t>
            </w:r>
          </w:p>
          <w:p>
            <w:pPr>
              <w:pStyle w:val="16"/>
              <w:tabs>
                <w:tab w:val="left" w:pos="1129"/>
              </w:tabs>
              <w:ind w:left="57" w:right="542"/>
              <w:jc w:val="left"/>
              <w:rPr>
                <w:color w:val="000000" w:themeColor="text1"/>
                <w:sz w:val="21"/>
              </w:rPr>
            </w:pPr>
            <w:r>
              <w:rPr>
                <w:rFonts w:ascii="Times New Roman" w:hAnsi="Times New Roman" w:eastAsia="Times New Roman"/>
                <w:color w:val="000000" w:themeColor="text1"/>
                <w:sz w:val="21"/>
              </w:rPr>
              <w:t>牙模室□ 消毒供应室□其他设施</w:t>
            </w:r>
            <w:r>
              <w:rPr>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2"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2.</w:t>
            </w:r>
            <w:r>
              <w:rPr>
                <w:rFonts w:hint="eastAsia" w:ascii="Times New Roman"/>
                <w:color w:val="000000" w:themeColor="text1"/>
                <w:sz w:val="21"/>
              </w:rPr>
              <w:t>3</w:t>
            </w:r>
          </w:p>
        </w:tc>
        <w:tc>
          <w:tcPr>
            <w:tcW w:w="2671" w:type="dxa"/>
            <w:vAlign w:val="center"/>
          </w:tcPr>
          <w:p>
            <w:pPr>
              <w:pStyle w:val="16"/>
              <w:jc w:val="left"/>
              <w:rPr>
                <w:color w:val="000000" w:themeColor="text1"/>
                <w:sz w:val="21"/>
              </w:rPr>
            </w:pPr>
            <w:r>
              <w:rPr>
                <w:color w:val="000000" w:themeColor="text1"/>
                <w:sz w:val="21"/>
              </w:rPr>
              <w:t>功能分区设置情况</w:t>
            </w:r>
          </w:p>
        </w:tc>
        <w:tc>
          <w:tcPr>
            <w:tcW w:w="2579" w:type="dxa"/>
            <w:vAlign w:val="center"/>
          </w:tcPr>
          <w:p>
            <w:pPr>
              <w:pStyle w:val="16"/>
              <w:ind w:left="57" w:right="21"/>
              <w:jc w:val="left"/>
              <w:rPr>
                <w:color w:val="000000" w:themeColor="text1"/>
                <w:sz w:val="21"/>
              </w:rPr>
            </w:pPr>
            <w:r>
              <w:rPr>
                <w:color w:val="000000" w:themeColor="text1"/>
                <w:sz w:val="21"/>
              </w:rPr>
              <w:t>查看有无诊断室、治疗室、配药室、检查检验室、输液留察室等</w:t>
            </w:r>
          </w:p>
        </w:tc>
        <w:tc>
          <w:tcPr>
            <w:tcW w:w="4083" w:type="dxa"/>
            <w:vAlign w:val="center"/>
          </w:tcPr>
          <w:p>
            <w:pPr>
              <w:pStyle w:val="16"/>
              <w:ind w:left="57"/>
              <w:jc w:val="left"/>
              <w:rPr>
                <w:color w:val="000000" w:themeColor="text1"/>
                <w:sz w:val="21"/>
              </w:rPr>
            </w:pPr>
            <w:r>
              <w:rPr>
                <w:color w:val="000000" w:themeColor="text1"/>
                <w:sz w:val="21"/>
              </w:rPr>
              <w:t>功能分区情况：</w:t>
            </w:r>
          </w:p>
          <w:p>
            <w:pPr>
              <w:pStyle w:val="16"/>
              <w:ind w:left="57"/>
              <w:jc w:val="left"/>
              <w:rPr>
                <w:rFonts w:ascii="Times New Roman" w:hAnsi="Times New Roman" w:eastAsia="Times New Roman"/>
                <w:color w:val="000000" w:themeColor="text1"/>
                <w:sz w:val="21"/>
              </w:rPr>
            </w:pPr>
            <w:r>
              <w:rPr>
                <w:color w:val="000000" w:themeColor="text1"/>
                <w:sz w:val="21"/>
              </w:rPr>
              <w:t>诊断室</w:t>
            </w:r>
            <w:r>
              <w:rPr>
                <w:rFonts w:ascii="Times New Roman" w:hAnsi="Times New Roman" w:eastAsia="Times New Roman"/>
                <w:color w:val="000000" w:themeColor="text1"/>
                <w:sz w:val="21"/>
              </w:rPr>
              <w:t xml:space="preserve">□ </w:t>
            </w:r>
            <w:r>
              <w:rPr>
                <w:color w:val="000000" w:themeColor="text1"/>
                <w:sz w:val="21"/>
              </w:rPr>
              <w:t>治疗室</w:t>
            </w:r>
            <w:r>
              <w:rPr>
                <w:rFonts w:ascii="Times New Roman" w:hAnsi="Times New Roman" w:eastAsia="Times New Roman"/>
                <w:color w:val="000000" w:themeColor="text1"/>
                <w:sz w:val="21"/>
              </w:rPr>
              <w:t xml:space="preserve">□ </w:t>
            </w:r>
            <w:r>
              <w:rPr>
                <w:color w:val="000000" w:themeColor="text1"/>
                <w:sz w:val="21"/>
              </w:rPr>
              <w:t>配药室</w:t>
            </w:r>
            <w:r>
              <w:rPr>
                <w:rFonts w:ascii="Times New Roman" w:hAnsi="Times New Roman" w:eastAsia="Times New Roman"/>
                <w:color w:val="000000" w:themeColor="text1"/>
                <w:sz w:val="21"/>
              </w:rPr>
              <w:t>□</w:t>
            </w:r>
          </w:p>
          <w:p>
            <w:pPr>
              <w:pStyle w:val="16"/>
              <w:tabs>
                <w:tab w:val="left" w:pos="1444"/>
                <w:tab w:val="left" w:pos="2832"/>
              </w:tabs>
              <w:ind w:left="57" w:right="580" w:hanging="1"/>
              <w:jc w:val="left"/>
              <w:rPr>
                <w:rFonts w:ascii="Times New Roman" w:hAnsi="Times New Roman" w:eastAsia="Times New Roman"/>
                <w:color w:val="000000" w:themeColor="text1"/>
                <w:sz w:val="21"/>
              </w:rPr>
            </w:pPr>
            <w:r>
              <w:rPr>
                <w:color w:val="000000" w:themeColor="text1"/>
                <w:sz w:val="21"/>
              </w:rPr>
              <w:t>检查检验室</w:t>
            </w:r>
            <w:r>
              <w:rPr>
                <w:rFonts w:ascii="Times New Roman" w:hAnsi="Times New Roman" w:eastAsia="Times New Roman"/>
                <w:color w:val="000000" w:themeColor="text1"/>
                <w:sz w:val="21"/>
              </w:rPr>
              <w:t>□</w:t>
            </w:r>
            <w:r>
              <w:rPr>
                <w:color w:val="000000" w:themeColor="text1"/>
                <w:sz w:val="21"/>
              </w:rPr>
              <w:t>输液留察室</w:t>
            </w:r>
            <w:r>
              <w:rPr>
                <w:rFonts w:ascii="Times New Roman" w:hAnsi="Times New Roman" w:eastAsia="Times New Roman"/>
                <w:color w:val="000000" w:themeColor="text1"/>
                <w:sz w:val="21"/>
              </w:rPr>
              <w:t>□</w:t>
            </w:r>
          </w:p>
          <w:p>
            <w:pPr>
              <w:pStyle w:val="16"/>
              <w:tabs>
                <w:tab w:val="left" w:pos="1444"/>
                <w:tab w:val="left" w:pos="2832"/>
              </w:tabs>
              <w:ind w:left="57" w:right="580" w:hanging="1"/>
              <w:jc w:val="left"/>
              <w:rPr>
                <w:color w:val="000000" w:themeColor="text1"/>
                <w:sz w:val="21"/>
              </w:rPr>
            </w:pPr>
            <w:r>
              <w:rPr>
                <w:color w:val="000000" w:themeColor="text1"/>
                <w:sz w:val="21"/>
              </w:rPr>
              <w:t>药房</w:t>
            </w:r>
            <w:r>
              <w:rPr>
                <w:rFonts w:ascii="Times New Roman" w:hAnsi="Times New Roman" w:eastAsia="Times New Roman"/>
                <w:color w:val="000000" w:themeColor="text1"/>
                <w:spacing w:val="-17"/>
                <w:sz w:val="21"/>
              </w:rPr>
              <w:t xml:space="preserve">□ </w:t>
            </w:r>
            <w:r>
              <w:rPr>
                <w:color w:val="000000" w:themeColor="text1"/>
                <w:sz w:val="21"/>
              </w:rPr>
              <w:t>其他设施：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733" w:type="dxa"/>
          </w:tcPr>
          <w:p>
            <w:pPr>
              <w:pStyle w:val="16"/>
              <w:rPr>
                <w:b/>
                <w:color w:val="000000" w:themeColor="text1"/>
                <w:sz w:val="18"/>
              </w:rPr>
            </w:pPr>
          </w:p>
          <w:p>
            <w:pPr>
              <w:pStyle w:val="16"/>
              <w:ind w:left="82" w:right="72"/>
              <w:rPr>
                <w:rFonts w:ascii="Times New Roman"/>
                <w:color w:val="000000" w:themeColor="text1"/>
                <w:sz w:val="21"/>
              </w:rPr>
            </w:pPr>
            <w:r>
              <w:rPr>
                <w:rFonts w:ascii="Times New Roman"/>
                <w:color w:val="000000" w:themeColor="text1"/>
                <w:sz w:val="21"/>
              </w:rPr>
              <w:t>2.</w:t>
            </w:r>
            <w:r>
              <w:rPr>
                <w:rFonts w:hint="eastAsia" w:ascii="Times New Roman"/>
                <w:color w:val="000000" w:themeColor="text1"/>
                <w:sz w:val="21"/>
              </w:rPr>
              <w:t>4</w:t>
            </w:r>
          </w:p>
        </w:tc>
        <w:tc>
          <w:tcPr>
            <w:tcW w:w="2671" w:type="dxa"/>
            <w:vAlign w:val="center"/>
          </w:tcPr>
          <w:p>
            <w:pPr>
              <w:pStyle w:val="16"/>
              <w:ind w:left="56" w:right="37"/>
              <w:jc w:val="left"/>
              <w:rPr>
                <w:color w:val="000000" w:themeColor="text1"/>
                <w:sz w:val="21"/>
              </w:rPr>
            </w:pPr>
            <w:r>
              <w:rPr>
                <w:color w:val="000000" w:themeColor="text1"/>
                <w:sz w:val="21"/>
              </w:rPr>
              <w:t>服务流程、就诊环境</w:t>
            </w:r>
          </w:p>
        </w:tc>
        <w:tc>
          <w:tcPr>
            <w:tcW w:w="2579" w:type="dxa"/>
            <w:vAlign w:val="center"/>
          </w:tcPr>
          <w:p>
            <w:pPr>
              <w:pStyle w:val="16"/>
              <w:ind w:left="57" w:right="21"/>
              <w:jc w:val="left"/>
              <w:rPr>
                <w:color w:val="000000" w:themeColor="text1"/>
                <w:sz w:val="21"/>
              </w:rPr>
            </w:pPr>
            <w:r>
              <w:rPr>
                <w:color w:val="000000" w:themeColor="text1"/>
                <w:sz w:val="21"/>
              </w:rPr>
              <w:t>查看医院服务流程是否规范、环境是否美观、服务标识是否清楚、醒目</w:t>
            </w:r>
          </w:p>
        </w:tc>
        <w:tc>
          <w:tcPr>
            <w:tcW w:w="4083" w:type="dxa"/>
            <w:vAlign w:val="center"/>
          </w:tcPr>
          <w:p>
            <w:pPr>
              <w:pStyle w:val="16"/>
              <w:ind w:left="57" w:right="1000" w:hanging="1"/>
              <w:jc w:val="left"/>
              <w:rPr>
                <w:rFonts w:ascii="Times New Roman" w:hAnsi="Times New Roman" w:eastAsiaTheme="minorEastAsia"/>
                <w:color w:val="000000" w:themeColor="text1"/>
                <w:spacing w:val="-15"/>
                <w:sz w:val="21"/>
              </w:rPr>
            </w:pPr>
            <w:r>
              <w:rPr>
                <w:color w:val="000000" w:themeColor="text1"/>
                <w:sz w:val="21"/>
              </w:rPr>
              <w:t>流程规范：好</w:t>
            </w:r>
            <w:r>
              <w:rPr>
                <w:rFonts w:ascii="Times New Roman" w:hAnsi="Times New Roman" w:eastAsia="Times New Roman"/>
                <w:color w:val="000000" w:themeColor="text1"/>
                <w:spacing w:val="13"/>
                <w:sz w:val="21"/>
              </w:rPr>
              <w:t xml:space="preserve">□  </w:t>
            </w:r>
            <w:r>
              <w:rPr>
                <w:color w:val="000000" w:themeColor="text1"/>
                <w:sz w:val="21"/>
              </w:rPr>
              <w:t>一般</w:t>
            </w:r>
            <w:r>
              <w:rPr>
                <w:rFonts w:ascii="Times New Roman" w:hAnsi="Times New Roman" w:eastAsia="Times New Roman"/>
                <w:color w:val="000000" w:themeColor="text1"/>
                <w:sz w:val="21"/>
              </w:rPr>
              <w:t xml:space="preserve">□  </w:t>
            </w:r>
            <w:r>
              <w:rPr>
                <w:color w:val="000000" w:themeColor="text1"/>
                <w:sz w:val="21"/>
              </w:rPr>
              <w:t>差</w:t>
            </w:r>
            <w:r>
              <w:rPr>
                <w:rFonts w:ascii="Times New Roman" w:hAnsi="Times New Roman" w:eastAsia="Times New Roman"/>
                <w:color w:val="000000" w:themeColor="text1"/>
                <w:spacing w:val="-15"/>
                <w:sz w:val="21"/>
              </w:rPr>
              <w:t xml:space="preserve">□ </w:t>
            </w:r>
          </w:p>
          <w:p>
            <w:pPr>
              <w:pStyle w:val="16"/>
              <w:ind w:left="57" w:right="1000" w:hanging="1"/>
              <w:jc w:val="left"/>
              <w:rPr>
                <w:rFonts w:ascii="Times New Roman" w:hAnsi="Times New Roman" w:eastAsiaTheme="minorEastAsia"/>
                <w:color w:val="000000" w:themeColor="text1"/>
                <w:spacing w:val="-15"/>
                <w:sz w:val="21"/>
              </w:rPr>
            </w:pPr>
            <w:r>
              <w:rPr>
                <w:color w:val="000000" w:themeColor="text1"/>
                <w:sz w:val="21"/>
              </w:rPr>
              <w:t>环境美观：好</w:t>
            </w:r>
            <w:r>
              <w:rPr>
                <w:rFonts w:ascii="Times New Roman" w:hAnsi="Times New Roman" w:eastAsia="Times New Roman"/>
                <w:color w:val="000000" w:themeColor="text1"/>
                <w:spacing w:val="13"/>
                <w:sz w:val="21"/>
              </w:rPr>
              <w:t xml:space="preserve">□  </w:t>
            </w:r>
            <w:r>
              <w:rPr>
                <w:color w:val="000000" w:themeColor="text1"/>
                <w:sz w:val="21"/>
              </w:rPr>
              <w:t>一般</w:t>
            </w:r>
            <w:r>
              <w:rPr>
                <w:rFonts w:ascii="Times New Roman" w:hAnsi="Times New Roman" w:eastAsia="Times New Roman"/>
                <w:color w:val="000000" w:themeColor="text1"/>
                <w:sz w:val="21"/>
              </w:rPr>
              <w:t xml:space="preserve">□  </w:t>
            </w:r>
            <w:r>
              <w:rPr>
                <w:color w:val="000000" w:themeColor="text1"/>
                <w:sz w:val="21"/>
              </w:rPr>
              <w:t>差</w:t>
            </w:r>
            <w:r>
              <w:rPr>
                <w:rFonts w:ascii="Times New Roman" w:hAnsi="Times New Roman" w:eastAsia="Times New Roman"/>
                <w:color w:val="000000" w:themeColor="text1"/>
                <w:spacing w:val="-15"/>
                <w:sz w:val="21"/>
              </w:rPr>
              <w:t xml:space="preserve">□ </w:t>
            </w:r>
          </w:p>
          <w:p>
            <w:pPr>
              <w:pStyle w:val="16"/>
              <w:ind w:left="57" w:right="1000" w:hanging="1"/>
              <w:jc w:val="left"/>
              <w:rPr>
                <w:rFonts w:ascii="Times New Roman" w:hAnsi="Times New Roman" w:eastAsia="Times New Roman"/>
                <w:color w:val="000000" w:themeColor="text1"/>
                <w:sz w:val="21"/>
              </w:rPr>
            </w:pPr>
            <w:r>
              <w:rPr>
                <w:color w:val="000000" w:themeColor="text1"/>
                <w:sz w:val="21"/>
              </w:rPr>
              <w:t>标识清楚：好</w:t>
            </w:r>
            <w:r>
              <w:rPr>
                <w:rFonts w:ascii="Times New Roman" w:hAnsi="Times New Roman" w:eastAsia="Times New Roman"/>
                <w:color w:val="000000" w:themeColor="text1"/>
                <w:spacing w:val="13"/>
                <w:sz w:val="21"/>
              </w:rPr>
              <w:t xml:space="preserve">□  </w:t>
            </w:r>
            <w:r>
              <w:rPr>
                <w:color w:val="000000" w:themeColor="text1"/>
                <w:sz w:val="21"/>
              </w:rPr>
              <w:t>一般</w:t>
            </w:r>
            <w:r>
              <w:rPr>
                <w:rFonts w:ascii="Times New Roman" w:hAnsi="Times New Roman" w:eastAsia="Times New Roman"/>
                <w:color w:val="000000" w:themeColor="text1"/>
                <w:sz w:val="21"/>
              </w:rPr>
              <w:t xml:space="preserve">□  </w:t>
            </w:r>
            <w:r>
              <w:rPr>
                <w:color w:val="000000" w:themeColor="text1"/>
                <w:sz w:val="21"/>
              </w:rPr>
              <w:t>差</w:t>
            </w:r>
            <w:r>
              <w:rPr>
                <w:rFonts w:ascii="Times New Roman" w:hAnsi="Times New Roman" w:eastAsia="Times New Roman"/>
                <w:color w:val="000000" w:themeColor="text1"/>
                <w:spacing w:val="-15"/>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2.</w:t>
            </w:r>
            <w:r>
              <w:rPr>
                <w:rFonts w:hint="eastAsia" w:ascii="Times New Roman"/>
                <w:color w:val="000000" w:themeColor="text1"/>
                <w:sz w:val="21"/>
              </w:rPr>
              <w:t>5</w:t>
            </w:r>
          </w:p>
        </w:tc>
        <w:tc>
          <w:tcPr>
            <w:tcW w:w="2671" w:type="dxa"/>
            <w:vAlign w:val="center"/>
          </w:tcPr>
          <w:p>
            <w:pPr>
              <w:pStyle w:val="16"/>
              <w:ind w:right="37"/>
              <w:jc w:val="left"/>
              <w:rPr>
                <w:color w:val="000000" w:themeColor="text1"/>
                <w:sz w:val="21"/>
              </w:rPr>
            </w:pPr>
            <w:r>
              <w:rPr>
                <w:color w:val="000000" w:themeColor="text1"/>
                <w:sz w:val="21"/>
              </w:rPr>
              <w:t>是否向社会公示收费项目和标准</w:t>
            </w:r>
          </w:p>
        </w:tc>
        <w:tc>
          <w:tcPr>
            <w:tcW w:w="2579" w:type="dxa"/>
            <w:vAlign w:val="center"/>
          </w:tcPr>
          <w:p>
            <w:pPr>
              <w:pStyle w:val="16"/>
              <w:ind w:left="57" w:right="21"/>
              <w:jc w:val="left"/>
              <w:rPr>
                <w:color w:val="000000" w:themeColor="text1"/>
                <w:sz w:val="21"/>
              </w:rPr>
            </w:pPr>
            <w:r>
              <w:rPr>
                <w:color w:val="000000" w:themeColor="text1"/>
                <w:sz w:val="21"/>
              </w:rPr>
              <w:t>查看是否在显著位置公示医疗服务价格、常用药品和主要医用耗材的价格</w:t>
            </w:r>
          </w:p>
        </w:tc>
        <w:tc>
          <w:tcPr>
            <w:tcW w:w="4083" w:type="dxa"/>
            <w:vAlign w:val="center"/>
          </w:tcPr>
          <w:p>
            <w:pPr>
              <w:pStyle w:val="16"/>
              <w:tabs>
                <w:tab w:val="left" w:pos="1234"/>
              </w:tabs>
              <w:ind w:left="57"/>
              <w:jc w:val="left"/>
              <w:rPr>
                <w:rFonts w:ascii="Times New Roman" w:hAnsi="Times New Roman" w:eastAsia="Times New Roman"/>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733" w:type="dxa"/>
            <w:vAlign w:val="center"/>
          </w:tcPr>
          <w:p>
            <w:pPr>
              <w:pStyle w:val="16"/>
              <w:ind w:left="82" w:right="72"/>
              <w:rPr>
                <w:rFonts w:ascii="Times New Roman"/>
                <w:color w:val="000000" w:themeColor="text1"/>
                <w:sz w:val="21"/>
              </w:rPr>
            </w:pPr>
            <w:r>
              <w:rPr>
                <w:rFonts w:ascii="Times New Roman"/>
                <w:color w:val="000000" w:themeColor="text1"/>
                <w:sz w:val="21"/>
              </w:rPr>
              <w:t>2.</w:t>
            </w:r>
            <w:r>
              <w:rPr>
                <w:rFonts w:hint="eastAsia" w:ascii="Times New Roman"/>
                <w:color w:val="000000" w:themeColor="text1"/>
                <w:sz w:val="21"/>
              </w:rPr>
              <w:t>6</w:t>
            </w:r>
          </w:p>
        </w:tc>
        <w:tc>
          <w:tcPr>
            <w:tcW w:w="2671" w:type="dxa"/>
            <w:vAlign w:val="center"/>
          </w:tcPr>
          <w:p>
            <w:pPr>
              <w:pStyle w:val="16"/>
              <w:ind w:left="56" w:right="37"/>
              <w:jc w:val="left"/>
              <w:rPr>
                <w:color w:val="000000" w:themeColor="text1"/>
                <w:sz w:val="21"/>
              </w:rPr>
            </w:pPr>
            <w:r>
              <w:rPr>
                <w:color w:val="000000" w:themeColor="text1"/>
                <w:sz w:val="21"/>
              </w:rPr>
              <w:t>提供咨询服务，指导病人合理就医</w:t>
            </w:r>
          </w:p>
        </w:tc>
        <w:tc>
          <w:tcPr>
            <w:tcW w:w="2579" w:type="dxa"/>
            <w:vAlign w:val="center"/>
          </w:tcPr>
          <w:p>
            <w:pPr>
              <w:pStyle w:val="16"/>
              <w:ind w:left="57" w:right="21"/>
              <w:jc w:val="left"/>
              <w:rPr>
                <w:color w:val="000000" w:themeColor="text1"/>
                <w:sz w:val="21"/>
              </w:rPr>
            </w:pPr>
            <w:r>
              <w:rPr>
                <w:color w:val="000000" w:themeColor="text1"/>
                <w:sz w:val="21"/>
              </w:rPr>
              <w:t>查看是否设有咨询服务台，并提供咨询服务</w:t>
            </w:r>
          </w:p>
        </w:tc>
        <w:tc>
          <w:tcPr>
            <w:tcW w:w="4083" w:type="dxa"/>
            <w:vAlign w:val="center"/>
          </w:tcPr>
          <w:p>
            <w:pPr>
              <w:pStyle w:val="16"/>
              <w:tabs>
                <w:tab w:val="left" w:pos="2809"/>
              </w:tabs>
              <w:ind w:left="57"/>
              <w:jc w:val="left"/>
              <w:rPr>
                <w:rFonts w:ascii="Times New Roman" w:hAnsi="Times New Roman" w:eastAsia="Times New Roman"/>
                <w:color w:val="000000" w:themeColor="text1"/>
                <w:sz w:val="21"/>
              </w:rPr>
            </w:pPr>
            <w:r>
              <w:rPr>
                <w:color w:val="000000" w:themeColor="text1"/>
                <w:sz w:val="21"/>
              </w:rPr>
              <w:t>是否设有咨询服务台：是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2.</w:t>
            </w:r>
            <w:r>
              <w:rPr>
                <w:rFonts w:hint="eastAsia" w:ascii="Times New Roman"/>
                <w:color w:val="000000" w:themeColor="text1"/>
                <w:sz w:val="21"/>
              </w:rPr>
              <w:t>7</w:t>
            </w:r>
          </w:p>
        </w:tc>
        <w:tc>
          <w:tcPr>
            <w:tcW w:w="2671" w:type="dxa"/>
            <w:vAlign w:val="center"/>
          </w:tcPr>
          <w:p>
            <w:pPr>
              <w:pStyle w:val="16"/>
              <w:ind w:left="56" w:right="37"/>
              <w:jc w:val="left"/>
              <w:rPr>
                <w:color w:val="000000" w:themeColor="text1"/>
                <w:sz w:val="21"/>
              </w:rPr>
            </w:pPr>
            <w:r>
              <w:rPr>
                <w:color w:val="000000" w:themeColor="text1"/>
                <w:sz w:val="21"/>
              </w:rPr>
              <w:t>在显著位置明示服务公约、公布监督电话和设置意见簿</w:t>
            </w:r>
          </w:p>
        </w:tc>
        <w:tc>
          <w:tcPr>
            <w:tcW w:w="2579" w:type="dxa"/>
            <w:vAlign w:val="center"/>
          </w:tcPr>
          <w:p>
            <w:pPr>
              <w:pStyle w:val="16"/>
              <w:jc w:val="left"/>
              <w:rPr>
                <w:color w:val="000000" w:themeColor="text1"/>
                <w:sz w:val="21"/>
              </w:rPr>
            </w:pPr>
            <w:r>
              <w:rPr>
                <w:color w:val="000000" w:themeColor="text1"/>
                <w:sz w:val="21"/>
              </w:rPr>
              <w:t>现场查看</w:t>
            </w:r>
          </w:p>
        </w:tc>
        <w:tc>
          <w:tcPr>
            <w:tcW w:w="4083" w:type="dxa"/>
            <w:vAlign w:val="center"/>
          </w:tcPr>
          <w:p>
            <w:pPr>
              <w:pStyle w:val="16"/>
              <w:ind w:left="57" w:right="602"/>
              <w:jc w:val="left"/>
              <w:rPr>
                <w:rFonts w:ascii="Times New Roman" w:hAnsi="Times New Roman" w:eastAsia="Times New Roman"/>
                <w:color w:val="000000" w:themeColor="text1"/>
                <w:spacing w:val="-14"/>
                <w:sz w:val="21"/>
              </w:rPr>
            </w:pPr>
            <w:r>
              <w:rPr>
                <w:color w:val="000000" w:themeColor="text1"/>
                <w:spacing w:val="8"/>
                <w:sz w:val="21"/>
              </w:rPr>
              <w:t>是否张贴服务公约： 是</w:t>
            </w:r>
            <w:r>
              <w:rPr>
                <w:rFonts w:ascii="Times New Roman" w:hAnsi="Times New Roman" w:eastAsia="Times New Roman"/>
                <w:color w:val="000000" w:themeColor="text1"/>
                <w:sz w:val="21"/>
              </w:rPr>
              <w:t xml:space="preserve">□    </w:t>
            </w:r>
            <w:r>
              <w:rPr>
                <w:color w:val="000000" w:themeColor="text1"/>
                <w:sz w:val="21"/>
              </w:rPr>
              <w:t>否</w:t>
            </w:r>
            <w:r>
              <w:rPr>
                <w:rFonts w:ascii="Times New Roman" w:hAnsi="Times New Roman" w:eastAsia="Times New Roman"/>
                <w:color w:val="000000" w:themeColor="text1"/>
                <w:spacing w:val="-14"/>
                <w:sz w:val="21"/>
              </w:rPr>
              <w:t>□</w:t>
            </w:r>
          </w:p>
          <w:p>
            <w:pPr>
              <w:pStyle w:val="16"/>
              <w:ind w:left="57" w:right="602"/>
              <w:jc w:val="left"/>
              <w:rPr>
                <w:rFonts w:ascii="Times New Roman" w:hAnsi="Times New Roman" w:eastAsiaTheme="minorEastAsia"/>
                <w:color w:val="000000" w:themeColor="text1"/>
                <w:spacing w:val="-16"/>
                <w:sz w:val="21"/>
              </w:rPr>
            </w:pPr>
            <w:r>
              <w:rPr>
                <w:color w:val="000000" w:themeColor="text1"/>
                <w:sz w:val="21"/>
              </w:rPr>
              <w:t>是否正确公布监督电话：是</w:t>
            </w:r>
            <w:r>
              <w:rPr>
                <w:rFonts w:ascii="Times New Roman" w:hAnsi="Times New Roman" w:eastAsia="Times New Roman"/>
                <w:color w:val="000000" w:themeColor="text1"/>
                <w:sz w:val="21"/>
              </w:rPr>
              <w:t xml:space="preserve">□  </w:t>
            </w:r>
            <w:r>
              <w:rPr>
                <w:color w:val="000000" w:themeColor="text1"/>
                <w:sz w:val="21"/>
              </w:rPr>
              <w:t>否</w:t>
            </w:r>
            <w:r>
              <w:rPr>
                <w:rFonts w:ascii="Times New Roman" w:hAnsi="Times New Roman" w:eastAsia="Times New Roman"/>
                <w:color w:val="000000" w:themeColor="text1"/>
                <w:spacing w:val="-16"/>
                <w:sz w:val="21"/>
              </w:rPr>
              <w:t xml:space="preserve">□ </w:t>
            </w:r>
          </w:p>
          <w:p>
            <w:pPr>
              <w:pStyle w:val="16"/>
              <w:ind w:left="57" w:right="602"/>
              <w:jc w:val="left"/>
              <w:rPr>
                <w:rFonts w:ascii="Times New Roman" w:hAnsi="Times New Roman" w:eastAsia="Times New Roman"/>
                <w:color w:val="000000" w:themeColor="text1"/>
                <w:sz w:val="21"/>
              </w:rPr>
            </w:pPr>
            <w:r>
              <w:rPr>
                <w:color w:val="000000" w:themeColor="text1"/>
                <w:spacing w:val="9"/>
                <w:sz w:val="21"/>
              </w:rPr>
              <w:t>是否设置意见簿： 是</w:t>
            </w:r>
            <w:r>
              <w:rPr>
                <w:rFonts w:ascii="Times New Roman" w:hAnsi="Times New Roman" w:eastAsia="Times New Roman"/>
                <w:color w:val="000000" w:themeColor="text1"/>
                <w:sz w:val="21"/>
              </w:rPr>
              <w:t xml:space="preserve">□  </w:t>
            </w:r>
            <w:r>
              <w:rPr>
                <w:color w:val="000000" w:themeColor="text1"/>
                <w:sz w:val="21"/>
              </w:rPr>
              <w:t>否</w:t>
            </w:r>
            <w:r>
              <w:rPr>
                <w:rFonts w:ascii="Times New Roman" w:hAnsi="Times New Roman" w:eastAsia="Times New Roman"/>
                <w:color w:val="000000" w:themeColor="text1"/>
                <w:spacing w:val="-14"/>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33" w:type="dxa"/>
            <w:vAlign w:val="center"/>
          </w:tcPr>
          <w:p>
            <w:pPr>
              <w:pStyle w:val="16"/>
              <w:ind w:right="72"/>
              <w:rPr>
                <w:rFonts w:ascii="Times New Roman"/>
                <w:color w:val="000000" w:themeColor="text1"/>
                <w:sz w:val="21"/>
              </w:rPr>
            </w:pPr>
            <w:r>
              <w:rPr>
                <w:rFonts w:ascii="Times New Roman"/>
                <w:color w:val="000000" w:themeColor="text1"/>
                <w:sz w:val="21"/>
              </w:rPr>
              <w:t>2.</w:t>
            </w:r>
            <w:r>
              <w:rPr>
                <w:rFonts w:hint="eastAsia" w:ascii="Times New Roman"/>
                <w:color w:val="000000" w:themeColor="text1"/>
                <w:sz w:val="21"/>
              </w:rPr>
              <w:t>8</w:t>
            </w:r>
          </w:p>
        </w:tc>
        <w:tc>
          <w:tcPr>
            <w:tcW w:w="2671" w:type="dxa"/>
          </w:tcPr>
          <w:p>
            <w:pPr>
              <w:pStyle w:val="16"/>
              <w:ind w:left="56" w:right="37"/>
              <w:jc w:val="left"/>
              <w:rPr>
                <w:rFonts w:hint="default" w:eastAsia="宋体"/>
                <w:color w:val="000000" w:themeColor="text1"/>
                <w:sz w:val="21"/>
                <w:lang w:val="en-US" w:eastAsia="zh-CN"/>
              </w:rPr>
            </w:pPr>
            <w:r>
              <w:rPr>
                <w:color w:val="000000" w:themeColor="text1"/>
                <w:sz w:val="21"/>
              </w:rPr>
              <w:t>是否按要求安装监控设备</w:t>
            </w:r>
            <w:r>
              <w:rPr>
                <w:rFonts w:hint="eastAsia"/>
                <w:color w:val="000000" w:themeColor="text1"/>
                <w:sz w:val="21"/>
                <w:lang w:val="en-US" w:eastAsia="zh-CN"/>
              </w:rPr>
              <w:t>且能</w:t>
            </w:r>
            <w:r>
              <w:rPr>
                <w:rFonts w:hint="eastAsia"/>
                <w:color w:val="000000" w:themeColor="text1"/>
                <w:sz w:val="21"/>
              </w:rPr>
              <w:t>存储三个月以上影像资料</w:t>
            </w:r>
          </w:p>
        </w:tc>
        <w:tc>
          <w:tcPr>
            <w:tcW w:w="2579" w:type="dxa"/>
            <w:vAlign w:val="center"/>
          </w:tcPr>
          <w:p>
            <w:pPr>
              <w:pStyle w:val="16"/>
              <w:ind w:left="57"/>
              <w:jc w:val="left"/>
              <w:rPr>
                <w:color w:val="000000" w:themeColor="text1"/>
                <w:sz w:val="21"/>
              </w:rPr>
            </w:pPr>
            <w:r>
              <w:rPr>
                <w:color w:val="000000" w:themeColor="text1"/>
                <w:sz w:val="21"/>
              </w:rPr>
              <w:t>现场查看</w:t>
            </w:r>
          </w:p>
        </w:tc>
        <w:tc>
          <w:tcPr>
            <w:tcW w:w="4083" w:type="dxa"/>
            <w:vAlign w:val="center"/>
          </w:tcPr>
          <w:p>
            <w:pPr>
              <w:pStyle w:val="16"/>
              <w:tabs>
                <w:tab w:val="left" w:pos="1129"/>
              </w:tabs>
              <w:jc w:val="left"/>
              <w:rPr>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33" w:type="dxa"/>
            <w:vAlign w:val="center"/>
          </w:tcPr>
          <w:p>
            <w:pPr>
              <w:pStyle w:val="16"/>
              <w:ind w:right="72"/>
              <w:rPr>
                <w:rFonts w:ascii="Times New Roman"/>
                <w:color w:val="000000" w:themeColor="text1"/>
                <w:sz w:val="21"/>
              </w:rPr>
            </w:pPr>
            <w:r>
              <w:rPr>
                <w:rFonts w:hint="eastAsia" w:ascii="Times New Roman"/>
                <w:color w:val="000000" w:themeColor="text1"/>
                <w:sz w:val="21"/>
              </w:rPr>
              <w:t>2.9</w:t>
            </w:r>
          </w:p>
        </w:tc>
        <w:tc>
          <w:tcPr>
            <w:tcW w:w="2671" w:type="dxa"/>
          </w:tcPr>
          <w:p>
            <w:pPr>
              <w:pStyle w:val="16"/>
              <w:ind w:left="56" w:right="37"/>
              <w:jc w:val="left"/>
              <w:rPr>
                <w:color w:val="000000" w:themeColor="text1"/>
                <w:sz w:val="21"/>
              </w:rPr>
            </w:pPr>
            <w:r>
              <w:rPr>
                <w:color w:val="000000" w:themeColor="text1"/>
                <w:sz w:val="21"/>
              </w:rPr>
              <w:t>是否具备联网运行能力</w:t>
            </w:r>
          </w:p>
        </w:tc>
        <w:tc>
          <w:tcPr>
            <w:tcW w:w="2579" w:type="dxa"/>
            <w:vAlign w:val="center"/>
          </w:tcPr>
          <w:p>
            <w:pPr>
              <w:pStyle w:val="16"/>
              <w:ind w:left="57"/>
              <w:jc w:val="left"/>
              <w:rPr>
                <w:color w:val="000000" w:themeColor="text1"/>
                <w:sz w:val="21"/>
              </w:rPr>
            </w:pPr>
            <w:r>
              <w:rPr>
                <w:color w:val="000000" w:themeColor="text1"/>
                <w:sz w:val="21"/>
              </w:rPr>
              <w:t>现场查看</w:t>
            </w:r>
          </w:p>
        </w:tc>
        <w:tc>
          <w:tcPr>
            <w:tcW w:w="4083" w:type="dxa"/>
            <w:vAlign w:val="center"/>
          </w:tcPr>
          <w:p>
            <w:pPr>
              <w:pStyle w:val="16"/>
              <w:tabs>
                <w:tab w:val="left" w:pos="1129"/>
              </w:tabs>
              <w:jc w:val="left"/>
              <w:rPr>
                <w:rFonts w:ascii="Times New Roman" w:hAnsi="Times New Roman" w:eastAsia="Times New Roman"/>
                <w:color w:val="000000" w:themeColor="text1"/>
                <w:sz w:val="21"/>
              </w:rPr>
            </w:pPr>
            <w:r>
              <w:rPr>
                <w:color w:val="000000" w:themeColor="text1"/>
                <w:sz w:val="21"/>
              </w:rPr>
              <w:t>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733" w:type="dxa"/>
            <w:vAlign w:val="center"/>
          </w:tcPr>
          <w:p>
            <w:pPr>
              <w:pStyle w:val="16"/>
              <w:ind w:right="72"/>
              <w:rPr>
                <w:rFonts w:ascii="Times New Roman"/>
                <w:color w:val="000000" w:themeColor="text1"/>
                <w:sz w:val="21"/>
              </w:rPr>
            </w:pPr>
            <w:r>
              <w:rPr>
                <w:rFonts w:hint="eastAsia" w:ascii="Times New Roman"/>
                <w:color w:val="000000" w:themeColor="text1"/>
                <w:sz w:val="21"/>
              </w:rPr>
              <w:t>3.0</w:t>
            </w:r>
          </w:p>
        </w:tc>
        <w:tc>
          <w:tcPr>
            <w:tcW w:w="2671" w:type="dxa"/>
          </w:tcPr>
          <w:p>
            <w:pPr>
              <w:pStyle w:val="16"/>
              <w:jc w:val="left"/>
              <w:rPr>
                <w:b/>
                <w:color w:val="000000" w:themeColor="text1"/>
                <w:sz w:val="24"/>
              </w:rPr>
            </w:pPr>
          </w:p>
          <w:p>
            <w:pPr>
              <w:pStyle w:val="16"/>
              <w:ind w:left="56" w:right="1"/>
              <w:jc w:val="left"/>
              <w:rPr>
                <w:color w:val="000000" w:themeColor="text1"/>
                <w:sz w:val="21"/>
              </w:rPr>
            </w:pPr>
            <w:r>
              <w:rPr>
                <w:rFonts w:hint="eastAsia"/>
                <w:color w:val="000000" w:themeColor="text1"/>
                <w:sz w:val="21"/>
              </w:rPr>
              <w:t>提交资料的真实性、完整性</w:t>
            </w:r>
          </w:p>
        </w:tc>
        <w:tc>
          <w:tcPr>
            <w:tcW w:w="2579" w:type="dxa"/>
            <w:vAlign w:val="center"/>
          </w:tcPr>
          <w:p>
            <w:pPr>
              <w:pStyle w:val="16"/>
              <w:jc w:val="left"/>
              <w:rPr>
                <w:color w:val="000000" w:themeColor="text1"/>
                <w:sz w:val="21"/>
              </w:rPr>
            </w:pPr>
            <w:r>
              <w:rPr>
                <w:color w:val="000000" w:themeColor="text1"/>
                <w:sz w:val="21"/>
              </w:rPr>
              <w:t>现场核对原件</w:t>
            </w:r>
          </w:p>
        </w:tc>
        <w:tc>
          <w:tcPr>
            <w:tcW w:w="4083" w:type="dxa"/>
            <w:vAlign w:val="center"/>
          </w:tcPr>
          <w:p>
            <w:pPr>
              <w:pStyle w:val="16"/>
              <w:tabs>
                <w:tab w:val="left" w:pos="3019"/>
              </w:tabs>
              <w:ind w:left="57" w:right="602"/>
              <w:jc w:val="left"/>
              <w:rPr>
                <w:color w:val="000000" w:themeColor="text1"/>
                <w:sz w:val="21"/>
              </w:rPr>
            </w:pPr>
            <w:r>
              <w:rPr>
                <w:color w:val="000000" w:themeColor="text1"/>
                <w:sz w:val="21"/>
              </w:rPr>
              <w:t>现场核对资料是否真实：是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pacing w:val="-17"/>
                <w:sz w:val="21"/>
              </w:rPr>
              <w:t xml:space="preserve">□ </w:t>
            </w:r>
            <w:r>
              <w:rPr>
                <w:color w:val="000000" w:themeColor="text1"/>
                <w:sz w:val="21"/>
              </w:rPr>
              <w:t>如材料不真实，具体情况为：</w:t>
            </w:r>
          </w:p>
          <w:p>
            <w:pPr>
              <w:pStyle w:val="16"/>
              <w:tabs>
                <w:tab w:val="left" w:pos="3019"/>
              </w:tabs>
              <w:ind w:left="57" w:right="602"/>
              <w:jc w:val="left"/>
              <w:rPr>
                <w:color w:val="000000" w:themeColor="text1"/>
                <w:sz w:val="21"/>
              </w:rPr>
            </w:pPr>
          </w:p>
          <w:p>
            <w:pPr>
              <w:pStyle w:val="16"/>
              <w:tabs>
                <w:tab w:val="left" w:pos="3019"/>
              </w:tabs>
              <w:ind w:right="602"/>
              <w:jc w:val="left"/>
              <w:rPr>
                <w:color w:val="000000" w:themeColor="text1"/>
                <w:sz w:val="21"/>
              </w:rPr>
            </w:pPr>
            <w:r>
              <w:rPr>
                <w:color w:val="000000" w:themeColor="text1"/>
                <w:sz w:val="21"/>
              </w:rPr>
              <w:t>现场核对资料是否完整：是</w:t>
            </w:r>
            <w:r>
              <w:rPr>
                <w:rFonts w:ascii="Times New Roman" w:hAnsi="Times New Roman" w:eastAsia="Times New Roman"/>
                <w:color w:val="000000" w:themeColor="text1"/>
                <w:sz w:val="21"/>
              </w:rPr>
              <w:t>□</w:t>
            </w:r>
            <w:r>
              <w:rPr>
                <w:rFonts w:ascii="Times New Roman" w:hAnsi="Times New Roman" w:eastAsia="Times New Roman"/>
                <w:color w:val="000000" w:themeColor="text1"/>
                <w:sz w:val="21"/>
              </w:rPr>
              <w:tab/>
            </w:r>
            <w:r>
              <w:rPr>
                <w:color w:val="000000" w:themeColor="text1"/>
                <w:sz w:val="21"/>
              </w:rPr>
              <w:t>否</w:t>
            </w:r>
            <w:r>
              <w:rPr>
                <w:rFonts w:ascii="Times New Roman" w:hAnsi="Times New Roman" w:eastAsia="Times New Roman"/>
                <w:color w:val="000000" w:themeColor="text1"/>
                <w:spacing w:val="-17"/>
                <w:sz w:val="21"/>
              </w:rPr>
              <w:t xml:space="preserve">□ </w:t>
            </w:r>
            <w:r>
              <w:rPr>
                <w:color w:val="000000" w:themeColor="text1"/>
                <w:sz w:val="21"/>
              </w:rPr>
              <w:t>如材料不完整，具体情况为：</w:t>
            </w:r>
          </w:p>
          <w:p>
            <w:pPr>
              <w:pStyle w:val="16"/>
              <w:tabs>
                <w:tab w:val="left" w:pos="3019"/>
              </w:tabs>
              <w:ind w:left="57" w:right="602"/>
              <w:jc w:val="left"/>
              <w:rPr>
                <w:color w:val="000000" w:themeColor="text1"/>
                <w:sz w:val="21"/>
              </w:rPr>
            </w:pPr>
          </w:p>
        </w:tc>
      </w:tr>
    </w:tbl>
    <w:p>
      <w:pPr>
        <w:rPr>
          <w:rFonts w:ascii="Times New Roman" w:hAnsi="Times New Roman" w:eastAsia="宋体" w:cs="宋体"/>
          <w:color w:val="000000" w:themeColor="text1"/>
          <w:spacing w:val="-2"/>
          <w:sz w:val="28"/>
          <w:szCs w:val="28"/>
        </w:rPr>
      </w:pPr>
      <w:r>
        <w:rPr>
          <w:rFonts w:hint="eastAsia" w:ascii="Times New Roman" w:hAnsi="Times New Roman" w:eastAsia="宋体" w:cs="宋体"/>
          <w:color w:val="000000" w:themeColor="text1"/>
          <w:spacing w:val="-2"/>
          <w:sz w:val="28"/>
          <w:szCs w:val="28"/>
        </w:rPr>
        <w:t>医疗机构现场负责人签名：</w:t>
      </w:r>
    </w:p>
    <w:p>
      <w:pPr>
        <w:rPr>
          <w:rFonts w:ascii="Times New Roman" w:hAnsi="Times New Roman" w:eastAsia="宋体" w:cs="宋体"/>
          <w:color w:val="000000" w:themeColor="text1"/>
          <w:spacing w:val="-2"/>
          <w:sz w:val="28"/>
          <w:szCs w:val="28"/>
        </w:rPr>
      </w:pPr>
      <w:r>
        <w:rPr>
          <w:rFonts w:hint="eastAsia" w:ascii="Times New Roman" w:hAnsi="Times New Roman" w:eastAsia="宋体" w:cs="宋体"/>
          <w:color w:val="000000" w:themeColor="text1"/>
          <w:spacing w:val="-2"/>
          <w:sz w:val="28"/>
          <w:szCs w:val="28"/>
        </w:rPr>
        <w:t>参加检查人员签名（至少两名）:</w:t>
      </w:r>
    </w:p>
    <w:p>
      <w:pPr>
        <w:ind w:firstLine="3450" w:firstLineChars="1250"/>
        <w:rPr>
          <w:rFonts w:ascii="Times New Roman" w:hAnsi="Times New Roman" w:eastAsia="宋体" w:cs="宋体"/>
          <w:color w:val="000000" w:themeColor="text1"/>
          <w:spacing w:val="-2"/>
          <w:sz w:val="28"/>
          <w:szCs w:val="28"/>
        </w:rPr>
      </w:pPr>
      <w:r>
        <w:rPr>
          <w:rFonts w:hint="eastAsia" w:ascii="Times New Roman" w:hAnsi="Times New Roman" w:eastAsia="宋体" w:cs="宋体"/>
          <w:color w:val="000000" w:themeColor="text1"/>
          <w:spacing w:val="-2"/>
          <w:sz w:val="28"/>
          <w:szCs w:val="28"/>
        </w:rPr>
        <w:t>日期：</w:t>
      </w:r>
      <w:r>
        <w:rPr>
          <w:rFonts w:hint="eastAsia" w:ascii="Times New Roman" w:hAnsi="Times New Roman" w:eastAsia="宋体" w:cs="宋体"/>
          <w:color w:val="000000" w:themeColor="text1"/>
          <w:spacing w:val="-2"/>
          <w:sz w:val="28"/>
          <w:szCs w:val="28"/>
        </w:rPr>
        <w:tab/>
      </w:r>
      <w:r>
        <w:rPr>
          <w:rFonts w:hint="eastAsia" w:ascii="Times New Roman" w:hAnsi="Times New Roman" w:eastAsia="宋体" w:cs="宋体"/>
          <w:color w:val="000000" w:themeColor="text1"/>
          <w:spacing w:val="-2"/>
          <w:sz w:val="28"/>
          <w:szCs w:val="28"/>
        </w:rPr>
        <w:t xml:space="preserve">   年   月   日</w:t>
      </w: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p>
      <w:pPr>
        <w:widowControl/>
        <w:jc w:val="left"/>
        <w:rPr>
          <w:rFonts w:ascii="仿宋_GB2312" w:eastAsia="方正仿宋简体"/>
          <w:color w:val="000000" w:themeColor="text1"/>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Adobe 黑体 Std R">
    <w:altName w:val="微软雅黑"/>
    <w:panose1 w:val="00000000000000000000"/>
    <w:charset w:val="86"/>
    <w:family w:val="swiss"/>
    <w:pitch w:val="default"/>
    <w:sig w:usb0="00000000" w:usb1="00000000" w:usb2="00000016" w:usb3="00000000" w:csb0="00060007"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dobe 仿宋 Std R">
    <w:altName w:val="宋体"/>
    <w:panose1 w:val="00000000000000000000"/>
    <w:charset w:val="86"/>
    <w:family w:val="roman"/>
    <w:pitch w:val="default"/>
    <w:sig w:usb0="00000000" w:usb1="00000000" w:usb2="00000016" w:usb3="00000000" w:csb0="00060007"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ZjODNmN2FjZmNhOTk1ZGVhMTkwNGRhNmEzYTAxMTMifQ=="/>
  </w:docVars>
  <w:rsids>
    <w:rsidRoot w:val="008429B8"/>
    <w:rsid w:val="00004CEA"/>
    <w:rsid w:val="000165B3"/>
    <w:rsid w:val="0001760E"/>
    <w:rsid w:val="00031B17"/>
    <w:rsid w:val="00031F54"/>
    <w:rsid w:val="000356C9"/>
    <w:rsid w:val="00036032"/>
    <w:rsid w:val="00044993"/>
    <w:rsid w:val="00052EF4"/>
    <w:rsid w:val="000549BF"/>
    <w:rsid w:val="000577FD"/>
    <w:rsid w:val="000719D0"/>
    <w:rsid w:val="00072D0F"/>
    <w:rsid w:val="00074EC0"/>
    <w:rsid w:val="0007669E"/>
    <w:rsid w:val="00076BD5"/>
    <w:rsid w:val="00087EDD"/>
    <w:rsid w:val="00091A42"/>
    <w:rsid w:val="00097B62"/>
    <w:rsid w:val="000A0EC5"/>
    <w:rsid w:val="000A126E"/>
    <w:rsid w:val="000A5741"/>
    <w:rsid w:val="000B13A3"/>
    <w:rsid w:val="000B1F76"/>
    <w:rsid w:val="000B31A3"/>
    <w:rsid w:val="000C64CE"/>
    <w:rsid w:val="000E2876"/>
    <w:rsid w:val="000F735C"/>
    <w:rsid w:val="00101AAA"/>
    <w:rsid w:val="00121D6A"/>
    <w:rsid w:val="001263A8"/>
    <w:rsid w:val="001328A0"/>
    <w:rsid w:val="00151470"/>
    <w:rsid w:val="0016464F"/>
    <w:rsid w:val="001764EC"/>
    <w:rsid w:val="001841D2"/>
    <w:rsid w:val="00184EDC"/>
    <w:rsid w:val="00186901"/>
    <w:rsid w:val="001967E6"/>
    <w:rsid w:val="001D42D3"/>
    <w:rsid w:val="001E1F82"/>
    <w:rsid w:val="001E2003"/>
    <w:rsid w:val="001E2D3C"/>
    <w:rsid w:val="001F096D"/>
    <w:rsid w:val="00206910"/>
    <w:rsid w:val="002072BC"/>
    <w:rsid w:val="00210EF4"/>
    <w:rsid w:val="00213AAA"/>
    <w:rsid w:val="00215A47"/>
    <w:rsid w:val="0022085E"/>
    <w:rsid w:val="0025550F"/>
    <w:rsid w:val="002636EC"/>
    <w:rsid w:val="00272D5E"/>
    <w:rsid w:val="002730E4"/>
    <w:rsid w:val="002926B6"/>
    <w:rsid w:val="002A1BE1"/>
    <w:rsid w:val="002A4E89"/>
    <w:rsid w:val="002B711F"/>
    <w:rsid w:val="002D2304"/>
    <w:rsid w:val="00304CBB"/>
    <w:rsid w:val="0030501F"/>
    <w:rsid w:val="00316B92"/>
    <w:rsid w:val="00324F6A"/>
    <w:rsid w:val="00327BC0"/>
    <w:rsid w:val="00330ECB"/>
    <w:rsid w:val="00331864"/>
    <w:rsid w:val="00331D92"/>
    <w:rsid w:val="00334037"/>
    <w:rsid w:val="00334FB6"/>
    <w:rsid w:val="00341E47"/>
    <w:rsid w:val="0035720C"/>
    <w:rsid w:val="00372634"/>
    <w:rsid w:val="00377638"/>
    <w:rsid w:val="00387D95"/>
    <w:rsid w:val="003953C6"/>
    <w:rsid w:val="00395989"/>
    <w:rsid w:val="003A7359"/>
    <w:rsid w:val="003B4182"/>
    <w:rsid w:val="003D43A2"/>
    <w:rsid w:val="003E158F"/>
    <w:rsid w:val="003E29EB"/>
    <w:rsid w:val="003F7597"/>
    <w:rsid w:val="00417004"/>
    <w:rsid w:val="004426F1"/>
    <w:rsid w:val="004510AE"/>
    <w:rsid w:val="00453801"/>
    <w:rsid w:val="00461A68"/>
    <w:rsid w:val="004641BB"/>
    <w:rsid w:val="004730AE"/>
    <w:rsid w:val="00474DF0"/>
    <w:rsid w:val="00477BEC"/>
    <w:rsid w:val="004917BA"/>
    <w:rsid w:val="004A6A2B"/>
    <w:rsid w:val="004B2952"/>
    <w:rsid w:val="004B2FC8"/>
    <w:rsid w:val="004D73A7"/>
    <w:rsid w:val="004E4066"/>
    <w:rsid w:val="004F5634"/>
    <w:rsid w:val="004F686D"/>
    <w:rsid w:val="004F7A2F"/>
    <w:rsid w:val="00505BB5"/>
    <w:rsid w:val="00505BFE"/>
    <w:rsid w:val="00536FE7"/>
    <w:rsid w:val="00564FC2"/>
    <w:rsid w:val="00566948"/>
    <w:rsid w:val="005737F3"/>
    <w:rsid w:val="005A2714"/>
    <w:rsid w:val="005B294B"/>
    <w:rsid w:val="005B2BB0"/>
    <w:rsid w:val="005B446F"/>
    <w:rsid w:val="005C53C1"/>
    <w:rsid w:val="005C6695"/>
    <w:rsid w:val="005D358A"/>
    <w:rsid w:val="005D36AC"/>
    <w:rsid w:val="005E0DDA"/>
    <w:rsid w:val="005F6D65"/>
    <w:rsid w:val="006124A8"/>
    <w:rsid w:val="00621AFB"/>
    <w:rsid w:val="0062786F"/>
    <w:rsid w:val="00636160"/>
    <w:rsid w:val="006457AD"/>
    <w:rsid w:val="00650309"/>
    <w:rsid w:val="00653980"/>
    <w:rsid w:val="00655C14"/>
    <w:rsid w:val="00660AD0"/>
    <w:rsid w:val="00662FAF"/>
    <w:rsid w:val="00664A9A"/>
    <w:rsid w:val="00665BE3"/>
    <w:rsid w:val="0068213E"/>
    <w:rsid w:val="006849F1"/>
    <w:rsid w:val="006A4964"/>
    <w:rsid w:val="006A5435"/>
    <w:rsid w:val="006B0699"/>
    <w:rsid w:val="006B144F"/>
    <w:rsid w:val="006B30D4"/>
    <w:rsid w:val="006C5BD4"/>
    <w:rsid w:val="007012E2"/>
    <w:rsid w:val="007036D8"/>
    <w:rsid w:val="007066C3"/>
    <w:rsid w:val="00712348"/>
    <w:rsid w:val="00727E32"/>
    <w:rsid w:val="007419F2"/>
    <w:rsid w:val="00763069"/>
    <w:rsid w:val="00771728"/>
    <w:rsid w:val="00785A1B"/>
    <w:rsid w:val="00785CC6"/>
    <w:rsid w:val="007A67FF"/>
    <w:rsid w:val="007B2EB1"/>
    <w:rsid w:val="007B5C75"/>
    <w:rsid w:val="007C15CF"/>
    <w:rsid w:val="007C4025"/>
    <w:rsid w:val="007D3A9A"/>
    <w:rsid w:val="007D6D8A"/>
    <w:rsid w:val="007E13D5"/>
    <w:rsid w:val="007E44EC"/>
    <w:rsid w:val="007F1034"/>
    <w:rsid w:val="00801891"/>
    <w:rsid w:val="008121F9"/>
    <w:rsid w:val="008429B8"/>
    <w:rsid w:val="00843B28"/>
    <w:rsid w:val="0085427F"/>
    <w:rsid w:val="008571A1"/>
    <w:rsid w:val="00857F71"/>
    <w:rsid w:val="00866968"/>
    <w:rsid w:val="00883D5E"/>
    <w:rsid w:val="00886424"/>
    <w:rsid w:val="008940D2"/>
    <w:rsid w:val="008A0CBC"/>
    <w:rsid w:val="008A4D6D"/>
    <w:rsid w:val="008C0835"/>
    <w:rsid w:val="008D5A1E"/>
    <w:rsid w:val="008F0BBC"/>
    <w:rsid w:val="00925C35"/>
    <w:rsid w:val="00945F34"/>
    <w:rsid w:val="009827FC"/>
    <w:rsid w:val="00991CDB"/>
    <w:rsid w:val="009C194A"/>
    <w:rsid w:val="009C645E"/>
    <w:rsid w:val="009C7F53"/>
    <w:rsid w:val="009C7FBD"/>
    <w:rsid w:val="009D3373"/>
    <w:rsid w:val="009D6AE8"/>
    <w:rsid w:val="009F42EF"/>
    <w:rsid w:val="009F5028"/>
    <w:rsid w:val="00A06848"/>
    <w:rsid w:val="00A079E2"/>
    <w:rsid w:val="00A60241"/>
    <w:rsid w:val="00A70C7A"/>
    <w:rsid w:val="00AB00D3"/>
    <w:rsid w:val="00AB2BED"/>
    <w:rsid w:val="00AB71B5"/>
    <w:rsid w:val="00AC1CF4"/>
    <w:rsid w:val="00AD761A"/>
    <w:rsid w:val="00AE5445"/>
    <w:rsid w:val="00AE73D3"/>
    <w:rsid w:val="00AF159C"/>
    <w:rsid w:val="00B11430"/>
    <w:rsid w:val="00B11C7E"/>
    <w:rsid w:val="00B15A5D"/>
    <w:rsid w:val="00B20EFD"/>
    <w:rsid w:val="00B233E4"/>
    <w:rsid w:val="00B4154E"/>
    <w:rsid w:val="00B573AB"/>
    <w:rsid w:val="00B63720"/>
    <w:rsid w:val="00B661ED"/>
    <w:rsid w:val="00B96B5D"/>
    <w:rsid w:val="00BC5026"/>
    <w:rsid w:val="00BD1DB0"/>
    <w:rsid w:val="00BE115B"/>
    <w:rsid w:val="00BE2E7A"/>
    <w:rsid w:val="00BF7687"/>
    <w:rsid w:val="00C149B0"/>
    <w:rsid w:val="00C24DD1"/>
    <w:rsid w:val="00C34F62"/>
    <w:rsid w:val="00C42BBE"/>
    <w:rsid w:val="00C440C1"/>
    <w:rsid w:val="00C45293"/>
    <w:rsid w:val="00C45EA5"/>
    <w:rsid w:val="00C51F62"/>
    <w:rsid w:val="00C53DB5"/>
    <w:rsid w:val="00C90734"/>
    <w:rsid w:val="00CF5D7D"/>
    <w:rsid w:val="00D13C27"/>
    <w:rsid w:val="00D251B9"/>
    <w:rsid w:val="00D3676D"/>
    <w:rsid w:val="00D373E6"/>
    <w:rsid w:val="00D46211"/>
    <w:rsid w:val="00D50590"/>
    <w:rsid w:val="00D523AD"/>
    <w:rsid w:val="00D5474B"/>
    <w:rsid w:val="00D57053"/>
    <w:rsid w:val="00D5774F"/>
    <w:rsid w:val="00D60F1E"/>
    <w:rsid w:val="00D61CA7"/>
    <w:rsid w:val="00D74589"/>
    <w:rsid w:val="00D83D25"/>
    <w:rsid w:val="00D92A8B"/>
    <w:rsid w:val="00D96FA6"/>
    <w:rsid w:val="00DB03DA"/>
    <w:rsid w:val="00DB3948"/>
    <w:rsid w:val="00DB48E6"/>
    <w:rsid w:val="00DB77AC"/>
    <w:rsid w:val="00DC08E8"/>
    <w:rsid w:val="00DF5866"/>
    <w:rsid w:val="00E06DAB"/>
    <w:rsid w:val="00E220FC"/>
    <w:rsid w:val="00E3303A"/>
    <w:rsid w:val="00E42294"/>
    <w:rsid w:val="00E428F8"/>
    <w:rsid w:val="00E45406"/>
    <w:rsid w:val="00E46ED4"/>
    <w:rsid w:val="00E60485"/>
    <w:rsid w:val="00E67246"/>
    <w:rsid w:val="00E8504D"/>
    <w:rsid w:val="00E94301"/>
    <w:rsid w:val="00EA269F"/>
    <w:rsid w:val="00EA33F6"/>
    <w:rsid w:val="00EC5C49"/>
    <w:rsid w:val="00ED16F2"/>
    <w:rsid w:val="00ED5CBF"/>
    <w:rsid w:val="00EE23DD"/>
    <w:rsid w:val="00EE309E"/>
    <w:rsid w:val="00F02273"/>
    <w:rsid w:val="00F27350"/>
    <w:rsid w:val="00F32B85"/>
    <w:rsid w:val="00F424F1"/>
    <w:rsid w:val="00F42584"/>
    <w:rsid w:val="00F465EE"/>
    <w:rsid w:val="00F56F89"/>
    <w:rsid w:val="00F625BB"/>
    <w:rsid w:val="00F72F46"/>
    <w:rsid w:val="00F7402A"/>
    <w:rsid w:val="00F75D1E"/>
    <w:rsid w:val="00F83328"/>
    <w:rsid w:val="00FA118A"/>
    <w:rsid w:val="00FA17CB"/>
    <w:rsid w:val="00FB0221"/>
    <w:rsid w:val="00FC4C89"/>
    <w:rsid w:val="00FD7705"/>
    <w:rsid w:val="00FE5E38"/>
    <w:rsid w:val="00FF663A"/>
    <w:rsid w:val="05BF2380"/>
    <w:rsid w:val="0D332B36"/>
    <w:rsid w:val="39D82DBA"/>
    <w:rsid w:val="43BA6E44"/>
    <w:rsid w:val="4FF905D1"/>
    <w:rsid w:val="7A2118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5"/>
    <w:unhideWhenUsed/>
    <w:qFormat/>
    <w:uiPriority w:val="0"/>
    <w:pPr>
      <w:autoSpaceDE w:val="0"/>
      <w:autoSpaceDN w:val="0"/>
      <w:spacing w:before="15"/>
      <w:ind w:left="1349"/>
      <w:jc w:val="left"/>
      <w:outlineLvl w:val="2"/>
    </w:pPr>
    <w:rPr>
      <w:rFonts w:ascii="宋体" w:hAnsi="宋体" w:eastAsia="宋体" w:cs="宋体"/>
      <w:b/>
      <w:bCs/>
      <w:kern w:val="0"/>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9"/>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after="150"/>
      <w:jc w:val="left"/>
    </w:pPr>
    <w:rPr>
      <w:rFonts w:ascii="宋体" w:hAnsi="宋体" w:eastAsia="宋体" w:cs="宋体"/>
      <w:color w:val="000000"/>
      <w:kern w:val="0"/>
      <w:sz w:val="24"/>
      <w:szCs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semiHidden/>
    <w:unhideWhenUsed/>
    <w:qFormat/>
    <w:uiPriority w:val="99"/>
    <w:rPr>
      <w:color w:val="000000"/>
      <w:u w:val="none"/>
      <w:shd w:val="clear" w:color="auto" w:fill="auto"/>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日期 Char"/>
    <w:basedOn w:val="10"/>
    <w:link w:val="3"/>
    <w:semiHidden/>
    <w:qFormat/>
    <w:uiPriority w:val="99"/>
  </w:style>
  <w:style w:type="character" w:customStyle="1" w:styleId="15">
    <w:name w:val="标题 3 Char"/>
    <w:basedOn w:val="10"/>
    <w:link w:val="2"/>
    <w:qFormat/>
    <w:uiPriority w:val="0"/>
    <w:rPr>
      <w:rFonts w:ascii="宋体" w:hAnsi="宋体" w:eastAsia="宋体" w:cs="宋体"/>
      <w:b/>
      <w:bCs/>
      <w:kern w:val="0"/>
      <w:sz w:val="28"/>
      <w:szCs w:val="28"/>
    </w:rPr>
  </w:style>
  <w:style w:type="paragraph" w:customStyle="1" w:styleId="16">
    <w:name w:val="Table Paragraph"/>
    <w:basedOn w:val="1"/>
    <w:qFormat/>
    <w:uiPriority w:val="1"/>
    <w:pPr>
      <w:autoSpaceDE w:val="0"/>
      <w:autoSpaceDN w:val="0"/>
      <w:jc w:val="center"/>
    </w:pPr>
    <w:rPr>
      <w:rFonts w:ascii="宋体" w:hAnsi="宋体" w:eastAsia="宋体" w:cs="宋体"/>
      <w:kern w:val="0"/>
      <w:sz w:val="22"/>
    </w:rPr>
  </w:style>
  <w:style w:type="paragraph" w:styleId="17">
    <w:name w:val="List Paragraph"/>
    <w:basedOn w:val="1"/>
    <w:qFormat/>
    <w:uiPriority w:val="34"/>
    <w:pPr>
      <w:ind w:firstLine="420" w:firstLineChars="200"/>
    </w:pPr>
  </w:style>
  <w:style w:type="character" w:customStyle="1" w:styleId="18">
    <w:name w:val="apple-converted-space"/>
    <w:basedOn w:val="10"/>
    <w:qFormat/>
    <w:uiPriority w:val="0"/>
  </w:style>
  <w:style w:type="character" w:customStyle="1" w:styleId="19">
    <w:name w:val="批注框文本 Char"/>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4081</Words>
  <Characters>4217</Characters>
  <Lines>36</Lines>
  <Paragraphs>10</Paragraphs>
  <TotalTime>1</TotalTime>
  <ScaleCrop>false</ScaleCrop>
  <LinksUpToDate>false</LinksUpToDate>
  <CharactersWithSpaces>4332</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2021-03-08T01:08:00Z</dcterms:created>
  <dc:creator>admin</dc:creator>
  <cp:lastModifiedBy>微笑</cp:lastModifiedBy>
  <cp:lastPrinted>2021-12-14T08:03:00Z</cp:lastPrinted>
  <dcterms:modified xsi:type="dcterms:W3CDTF">2023-11-13T07:46:28Z</dcterms:modified>
  <cp:revision>373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84A74CCA66A5485FAE068A9BA8FDEA7B_12</vt:lpwstr>
  </property>
</Properties>
</file>