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6036" w:rsidRDefault="007E6036">
      <w:pPr>
        <w:spacing w:line="312" w:lineRule="exact"/>
        <w:rPr>
          <w:szCs w:val="21"/>
        </w:rPr>
      </w:pPr>
    </w:p>
    <w:p w:rsidR="007E6036" w:rsidRDefault="007E6036">
      <w:pPr>
        <w:spacing w:line="312" w:lineRule="exact"/>
        <w:rPr>
          <w:szCs w:val="21"/>
        </w:rPr>
      </w:pPr>
    </w:p>
    <w:p w:rsidR="007E6036" w:rsidRDefault="007E6036">
      <w:pPr>
        <w:spacing w:line="312" w:lineRule="exact"/>
        <w:rPr>
          <w:szCs w:val="21"/>
        </w:rPr>
      </w:pPr>
    </w:p>
    <w:p w:rsidR="007E6036" w:rsidRDefault="007E6036">
      <w:pPr>
        <w:spacing w:line="312" w:lineRule="exact"/>
        <w:rPr>
          <w:szCs w:val="21"/>
        </w:rPr>
      </w:pPr>
    </w:p>
    <w:p w:rsidR="007E6036" w:rsidRDefault="007E6036">
      <w:pPr>
        <w:spacing w:line="312" w:lineRule="exact"/>
        <w:ind w:rightChars="-44" w:right="-92"/>
        <w:rPr>
          <w:szCs w:val="21"/>
        </w:rPr>
      </w:pPr>
    </w:p>
    <w:p w:rsidR="007E6036" w:rsidRDefault="007E6036">
      <w:pPr>
        <w:spacing w:line="312" w:lineRule="exact"/>
        <w:rPr>
          <w:szCs w:val="21"/>
        </w:rPr>
      </w:pPr>
    </w:p>
    <w:p w:rsidR="007E6036" w:rsidRDefault="007E6036">
      <w:pPr>
        <w:spacing w:line="312" w:lineRule="exact"/>
        <w:ind w:rightChars="-44" w:right="-92"/>
        <w:rPr>
          <w:szCs w:val="21"/>
        </w:rPr>
      </w:pPr>
    </w:p>
    <w:p w:rsidR="007E6036" w:rsidRDefault="007E6036">
      <w:pPr>
        <w:rPr>
          <w:szCs w:val="21"/>
        </w:rPr>
      </w:pPr>
    </w:p>
    <w:p w:rsidR="007E6036" w:rsidRDefault="007E6036">
      <w:pPr>
        <w:rPr>
          <w:szCs w:val="21"/>
        </w:rPr>
      </w:pPr>
    </w:p>
    <w:p w:rsidR="007E6036" w:rsidRDefault="00BC6E0D">
      <w:pPr>
        <w:jc w:val="center"/>
        <w:rPr>
          <w:rFonts w:ascii="楷体_GB2312" w:eastAsia="楷体_GB2312" w:hAnsi="楷体"/>
          <w:sz w:val="32"/>
          <w:szCs w:val="32"/>
        </w:rPr>
      </w:pPr>
      <w:bookmarkStart w:id="0" w:name="PO_DocNum"/>
      <w:bookmarkEnd w:id="0"/>
      <w:r>
        <w:rPr>
          <w:rFonts w:ascii="楷体_GB2312" w:eastAsia="楷体_GB2312" w:hAnsi="楷体" w:hint="eastAsia"/>
          <w:sz w:val="32"/>
          <w:szCs w:val="32"/>
        </w:rPr>
        <w:t>宜政办发〔</w:t>
      </w:r>
      <w:r>
        <w:rPr>
          <w:rFonts w:ascii="楷体_GB2312" w:eastAsia="楷体_GB2312" w:hAnsi="楷体" w:hint="eastAsia"/>
          <w:sz w:val="32"/>
          <w:szCs w:val="32"/>
        </w:rPr>
        <w:t>2023</w:t>
      </w:r>
      <w:r>
        <w:rPr>
          <w:rFonts w:ascii="楷体_GB2312" w:eastAsia="楷体_GB2312" w:hAnsi="楷体" w:hint="eastAsia"/>
          <w:sz w:val="32"/>
          <w:szCs w:val="32"/>
        </w:rPr>
        <w:t>〕</w:t>
      </w:r>
      <w:r>
        <w:rPr>
          <w:rFonts w:ascii="楷体_GB2312" w:eastAsia="楷体_GB2312" w:hAnsi="楷体" w:hint="eastAsia"/>
          <w:sz w:val="32"/>
          <w:szCs w:val="32"/>
        </w:rPr>
        <w:t>22</w:t>
      </w:r>
      <w:r>
        <w:rPr>
          <w:rFonts w:ascii="楷体_GB2312" w:eastAsia="楷体_GB2312" w:hAnsi="楷体" w:hint="eastAsia"/>
          <w:sz w:val="32"/>
          <w:szCs w:val="32"/>
        </w:rPr>
        <w:t>号</w:t>
      </w:r>
    </w:p>
    <w:p w:rsidR="007E6036" w:rsidRDefault="007E6036">
      <w:pPr>
        <w:jc w:val="left"/>
        <w:rPr>
          <w:rFonts w:ascii="楷体_GB2312" w:eastAsia="楷体_GB2312" w:hAnsi="楷体"/>
          <w:sz w:val="32"/>
          <w:szCs w:val="32"/>
        </w:rPr>
      </w:pPr>
    </w:p>
    <w:p w:rsidR="007E6036" w:rsidRDefault="007E6036">
      <w:pPr>
        <w:spacing w:line="400" w:lineRule="exact"/>
        <w:ind w:right="-17"/>
        <w:jc w:val="center"/>
        <w:rPr>
          <w:rFonts w:ascii="方正小标宋_GBK" w:eastAsia="方正小标宋_GBK" w:hAnsi="方正小标宋_GBK" w:cs="方正小标宋_GBK"/>
          <w:spacing w:val="-11"/>
          <w:sz w:val="44"/>
          <w:szCs w:val="44"/>
        </w:rPr>
      </w:pPr>
      <w:bookmarkStart w:id="1" w:name="quanwen"/>
      <w:bookmarkEnd w:id="1"/>
    </w:p>
    <w:p w:rsidR="007E6036" w:rsidRDefault="00BC6E0D">
      <w:pPr>
        <w:spacing w:line="580" w:lineRule="exact"/>
        <w:ind w:right="-19"/>
        <w:jc w:val="center"/>
        <w:rPr>
          <w:rFonts w:ascii="方正小标宋_GBK" w:eastAsia="方正小标宋_GBK" w:hAnsi="方正小标宋_GBK" w:cs="方正小标宋_GBK"/>
          <w:spacing w:val="-11"/>
          <w:sz w:val="44"/>
          <w:szCs w:val="44"/>
        </w:rPr>
      </w:pPr>
      <w:r>
        <w:rPr>
          <w:rFonts w:ascii="方正小标宋_GBK" w:eastAsia="方正小标宋_GBK" w:hAnsi="方正小标宋_GBK" w:cs="方正小标宋_GBK" w:hint="eastAsia"/>
          <w:spacing w:val="-11"/>
          <w:sz w:val="44"/>
          <w:szCs w:val="44"/>
        </w:rPr>
        <w:t>市政府办公室</w:t>
      </w:r>
      <w:r>
        <w:rPr>
          <w:rFonts w:ascii="方正小标宋_GBK" w:eastAsia="方正小标宋_GBK" w:hAnsi="方正小标宋_GBK" w:cs="方正小标宋_GBK" w:hint="eastAsia"/>
          <w:spacing w:val="-11"/>
          <w:sz w:val="44"/>
          <w:szCs w:val="44"/>
        </w:rPr>
        <w:t>关于印发《宜兴市人工智能产业发展三年行动计划</w:t>
      </w:r>
      <w:r>
        <w:rPr>
          <w:rFonts w:ascii="方正小标宋_GBK" w:eastAsia="方正小标宋_GBK" w:hAnsi="方正小标宋_GBK" w:cs="方正小标宋_GBK" w:hint="eastAsia"/>
          <w:color w:val="000000"/>
          <w:sz w:val="44"/>
          <w:szCs w:val="44"/>
        </w:rPr>
        <w:t>（</w:t>
      </w:r>
      <w:r>
        <w:rPr>
          <w:rFonts w:ascii="方正小标宋_GBK" w:eastAsia="方正小标宋_GBK" w:hAnsi="方正小标宋_GBK" w:cs="方正小标宋_GBK" w:hint="eastAsia"/>
          <w:sz w:val="44"/>
          <w:szCs w:val="44"/>
        </w:rPr>
        <w:t>2023-2025</w:t>
      </w:r>
      <w:r>
        <w:rPr>
          <w:rFonts w:ascii="方正小标宋_GBK" w:eastAsia="方正小标宋_GBK" w:hAnsi="方正小标宋_GBK" w:cs="方正小标宋_GBK" w:hint="eastAsia"/>
          <w:spacing w:val="-11"/>
          <w:sz w:val="44"/>
          <w:szCs w:val="44"/>
        </w:rPr>
        <w:t>年</w:t>
      </w:r>
      <w:r>
        <w:rPr>
          <w:rFonts w:ascii="方正小标宋_GBK" w:eastAsia="方正小标宋_GBK" w:hAnsi="方正小标宋_GBK" w:cs="方正小标宋_GBK" w:hint="eastAsia"/>
          <w:color w:val="000000"/>
          <w:sz w:val="44"/>
          <w:szCs w:val="44"/>
        </w:rPr>
        <w:t>）</w:t>
      </w:r>
      <w:r>
        <w:rPr>
          <w:rFonts w:ascii="方正小标宋_GBK" w:eastAsia="方正小标宋_GBK" w:hAnsi="方正小标宋_GBK" w:cs="方正小标宋_GBK" w:hint="eastAsia"/>
          <w:spacing w:val="-11"/>
          <w:sz w:val="44"/>
          <w:szCs w:val="44"/>
        </w:rPr>
        <w:t>》的通知</w:t>
      </w:r>
    </w:p>
    <w:p w:rsidR="007E6036" w:rsidRDefault="007E6036">
      <w:pPr>
        <w:spacing w:line="560" w:lineRule="exact"/>
      </w:pPr>
    </w:p>
    <w:p w:rsidR="007E6036" w:rsidRDefault="00BC6E0D">
      <w:pPr>
        <w:spacing w:line="560" w:lineRule="exact"/>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各开发区管委会（管理办），各镇人民政府，各街道办事处，市各委办局，市各直属单位：</w:t>
      </w:r>
    </w:p>
    <w:p w:rsidR="007E6036" w:rsidRDefault="00BC6E0D">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《宜兴市人工智能产业发展三年行动计划（</w:t>
      </w:r>
      <w:r>
        <w:rPr>
          <w:rFonts w:ascii="Times New Roman" w:eastAsia="仿宋_GB2312" w:hAnsi="Times New Roman" w:cs="Times New Roman"/>
          <w:sz w:val="32"/>
          <w:szCs w:val="32"/>
        </w:rPr>
        <w:t>2023-2025</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w:t>
      </w:r>
      <w:r>
        <w:rPr>
          <w:rFonts w:ascii="Times New Roman" w:eastAsia="仿宋_GB2312" w:hAnsi="Times New Roman" w:cs="Times New Roman"/>
          <w:sz w:val="32"/>
          <w:szCs w:val="32"/>
        </w:rPr>
        <w:t>已经市政府常务会议审议通过</w:t>
      </w:r>
      <w:r>
        <w:rPr>
          <w:rFonts w:ascii="Times New Roman" w:eastAsia="仿宋_GB2312" w:hAnsi="Times New Roman" w:cs="Times New Roman"/>
          <w:sz w:val="32"/>
          <w:szCs w:val="32"/>
        </w:rPr>
        <w:t>，</w:t>
      </w:r>
      <w:r>
        <w:rPr>
          <w:rFonts w:ascii="Times New Roman" w:eastAsia="仿宋_GB2312" w:hAnsi="Times New Roman" w:cs="Times New Roman"/>
          <w:sz w:val="32"/>
          <w:szCs w:val="32"/>
        </w:rPr>
        <w:t>现印发给你们，请认真抓好贯彻落实。</w:t>
      </w:r>
    </w:p>
    <w:p w:rsidR="007E6036" w:rsidRDefault="007E6036">
      <w:pPr>
        <w:spacing w:line="560" w:lineRule="exact"/>
        <w:ind w:firstLineChars="200" w:firstLine="640"/>
        <w:jc w:val="left"/>
        <w:rPr>
          <w:rFonts w:ascii="Times New Roman" w:eastAsia="仿宋_GB2312" w:hAnsi="Times New Roman" w:cs="Times New Roman"/>
          <w:sz w:val="32"/>
          <w:szCs w:val="32"/>
        </w:rPr>
      </w:pPr>
    </w:p>
    <w:p w:rsidR="007E6036" w:rsidRDefault="007E6036">
      <w:pPr>
        <w:pStyle w:val="2"/>
        <w:spacing w:after="0" w:line="560" w:lineRule="exact"/>
        <w:rPr>
          <w:rFonts w:hint="default"/>
        </w:rPr>
      </w:pPr>
    </w:p>
    <w:p w:rsidR="007E6036" w:rsidRDefault="00BC6E0D">
      <w:pPr>
        <w:spacing w:line="560" w:lineRule="exact"/>
        <w:ind w:firstLineChars="1500" w:firstLine="4800"/>
        <w:jc w:val="right"/>
        <w:rPr>
          <w:rFonts w:ascii="Times New Roman" w:eastAsia="仿宋_GB2312" w:hAnsi="Times New Roman" w:cs="Times New Roman"/>
          <w:sz w:val="32"/>
          <w:szCs w:val="32"/>
        </w:rPr>
      </w:pPr>
      <w:r>
        <w:rPr>
          <w:rFonts w:ascii="Times New Roman" w:eastAsia="仿宋_GB2312" w:hAnsi="Times New Roman" w:cs="Times New Roman"/>
          <w:sz w:val="32"/>
          <w:szCs w:val="32"/>
        </w:rPr>
        <w:t>宜兴市人民政府办公室</w:t>
      </w:r>
    </w:p>
    <w:p w:rsidR="007E6036" w:rsidRDefault="00BC6E0D">
      <w:pPr>
        <w:spacing w:line="560" w:lineRule="exact"/>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 xml:space="preserve">                                  </w:t>
      </w:r>
      <w:r>
        <w:rPr>
          <w:rFonts w:ascii="Times New Roman" w:eastAsia="仿宋_GB2312" w:hAnsi="Times New Roman" w:cs="Times New Roman" w:hint="eastAsia"/>
          <w:kern w:val="0"/>
          <w:sz w:val="32"/>
          <w:szCs w:val="32"/>
        </w:rPr>
        <w:t xml:space="preserve">　</w:t>
      </w:r>
      <w:r>
        <w:rPr>
          <w:rFonts w:ascii="Times New Roman" w:eastAsia="仿宋_GB2312" w:hAnsi="Times New Roman" w:cs="Times New Roman"/>
          <w:kern w:val="0"/>
          <w:sz w:val="32"/>
          <w:szCs w:val="32"/>
        </w:rPr>
        <w:t>202</w:t>
      </w:r>
      <w:r>
        <w:rPr>
          <w:rFonts w:ascii="Times New Roman" w:eastAsia="仿宋_GB2312" w:hAnsi="Times New Roman" w:cs="Times New Roman"/>
          <w:kern w:val="0"/>
          <w:sz w:val="32"/>
          <w:szCs w:val="32"/>
        </w:rPr>
        <w:t>3</w:t>
      </w:r>
      <w:r>
        <w:rPr>
          <w:rFonts w:ascii="Times New Roman" w:eastAsia="仿宋_GB2312" w:hAnsi="Times New Roman" w:cs="Times New Roman"/>
          <w:kern w:val="0"/>
          <w:sz w:val="32"/>
          <w:szCs w:val="32"/>
        </w:rPr>
        <w:t>年</w:t>
      </w:r>
      <w:r>
        <w:rPr>
          <w:rFonts w:ascii="Times New Roman" w:eastAsia="仿宋_GB2312" w:hAnsi="Times New Roman" w:cs="Times New Roman" w:hint="eastAsia"/>
          <w:kern w:val="0"/>
          <w:sz w:val="32"/>
          <w:szCs w:val="32"/>
        </w:rPr>
        <w:t>7</w:t>
      </w:r>
      <w:r>
        <w:rPr>
          <w:rFonts w:ascii="Times New Roman" w:eastAsia="仿宋_GB2312" w:hAnsi="Times New Roman" w:cs="Times New Roman"/>
          <w:kern w:val="0"/>
          <w:sz w:val="32"/>
          <w:szCs w:val="32"/>
        </w:rPr>
        <w:t>月</w:t>
      </w:r>
      <w:r>
        <w:rPr>
          <w:rFonts w:ascii="Times New Roman" w:eastAsia="仿宋_GB2312" w:hAnsi="Times New Roman" w:cs="Times New Roman" w:hint="eastAsia"/>
          <w:kern w:val="0"/>
          <w:sz w:val="32"/>
          <w:szCs w:val="32"/>
        </w:rPr>
        <w:t>3</w:t>
      </w:r>
      <w:r>
        <w:rPr>
          <w:rFonts w:ascii="Times New Roman" w:eastAsia="仿宋_GB2312" w:hAnsi="Times New Roman" w:cs="Times New Roman"/>
          <w:kern w:val="0"/>
          <w:sz w:val="32"/>
          <w:szCs w:val="32"/>
        </w:rPr>
        <w:t>日</w:t>
      </w:r>
    </w:p>
    <w:p w:rsidR="0008268F" w:rsidRDefault="0008268F" w:rsidP="0008268F">
      <w:pPr>
        <w:spacing w:beforeLines="100" w:line="700" w:lineRule="exact"/>
        <w:jc w:val="center"/>
        <w:rPr>
          <w:rFonts w:ascii="方正小标宋_GBK" w:eastAsia="方正小标宋_GBK" w:hAnsi="方正小标宋_GBK" w:cs="方正小标宋_GBK" w:hint="eastAsia"/>
          <w:sz w:val="44"/>
          <w:szCs w:val="44"/>
        </w:rPr>
      </w:pPr>
    </w:p>
    <w:p w:rsidR="0008268F" w:rsidRDefault="0008268F" w:rsidP="0008268F">
      <w:pPr>
        <w:spacing w:beforeLines="100" w:line="700" w:lineRule="exact"/>
        <w:jc w:val="center"/>
        <w:rPr>
          <w:rFonts w:ascii="方正小标宋_GBK" w:eastAsia="方正小标宋_GBK" w:hAnsi="方正小标宋_GBK" w:cs="方正小标宋_GBK" w:hint="eastAsia"/>
          <w:sz w:val="44"/>
          <w:szCs w:val="44"/>
        </w:rPr>
      </w:pPr>
    </w:p>
    <w:p w:rsidR="007E6036" w:rsidRDefault="00BC6E0D" w:rsidP="0008268F">
      <w:pPr>
        <w:spacing w:beforeLines="100" w:line="7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lastRenderedPageBreak/>
        <w:t>宜兴市人工智能</w:t>
      </w:r>
      <w:r>
        <w:rPr>
          <w:rFonts w:ascii="方正小标宋_GBK" w:eastAsia="方正小标宋_GBK" w:hAnsi="方正小标宋_GBK" w:cs="方正小标宋_GBK" w:hint="eastAsia"/>
          <w:sz w:val="44"/>
          <w:szCs w:val="44"/>
        </w:rPr>
        <w:t>产业发展</w:t>
      </w:r>
      <w:r>
        <w:rPr>
          <w:rFonts w:ascii="方正小标宋_GBK" w:eastAsia="方正小标宋_GBK" w:hAnsi="方正小标宋_GBK" w:cs="方正小标宋_GBK" w:hint="eastAsia"/>
          <w:sz w:val="44"/>
          <w:szCs w:val="44"/>
        </w:rPr>
        <w:t>三年</w:t>
      </w:r>
      <w:r>
        <w:rPr>
          <w:rFonts w:ascii="方正小标宋_GBK" w:eastAsia="方正小标宋_GBK" w:hAnsi="方正小标宋_GBK" w:cs="方正小标宋_GBK" w:hint="eastAsia"/>
          <w:sz w:val="44"/>
          <w:szCs w:val="44"/>
        </w:rPr>
        <w:t>行动计划（</w:t>
      </w:r>
      <w:r>
        <w:rPr>
          <w:rFonts w:ascii="方正小标宋_GBK" w:eastAsia="方正小标宋_GBK" w:hAnsi="方正小标宋_GBK" w:cs="方正小标宋_GBK" w:hint="eastAsia"/>
          <w:sz w:val="44"/>
          <w:szCs w:val="44"/>
        </w:rPr>
        <w:t>2023</w:t>
      </w:r>
      <w:r>
        <w:rPr>
          <w:rFonts w:ascii="方正小标宋_GBK" w:eastAsia="方正小标宋_GBK" w:hAnsi="方正小标宋_GBK" w:cs="方正小标宋_GBK" w:hint="eastAsia"/>
          <w:sz w:val="44"/>
          <w:szCs w:val="44"/>
        </w:rPr>
        <w:t>—</w:t>
      </w:r>
      <w:r>
        <w:rPr>
          <w:rFonts w:ascii="方正小标宋_GBK" w:eastAsia="方正小标宋_GBK" w:hAnsi="方正小标宋_GBK" w:cs="方正小标宋_GBK" w:hint="eastAsia"/>
          <w:sz w:val="44"/>
          <w:szCs w:val="44"/>
        </w:rPr>
        <w:t>2025</w:t>
      </w:r>
      <w:r>
        <w:rPr>
          <w:rFonts w:ascii="方正小标宋_GBK" w:eastAsia="方正小标宋_GBK" w:hAnsi="方正小标宋_GBK" w:cs="方正小标宋_GBK" w:hint="eastAsia"/>
          <w:sz w:val="44"/>
          <w:szCs w:val="44"/>
        </w:rPr>
        <w:t>年）</w:t>
      </w:r>
    </w:p>
    <w:p w:rsidR="007E6036" w:rsidRDefault="007E6036">
      <w:pPr>
        <w:spacing w:line="560" w:lineRule="exact"/>
        <w:jc w:val="center"/>
        <w:rPr>
          <w:rFonts w:ascii="Times New Roman" w:eastAsia="仿宋_GB2312" w:hAnsi="Times New Roman" w:cs="Times New Roman"/>
          <w:sz w:val="32"/>
          <w:szCs w:val="32"/>
        </w:rPr>
      </w:pPr>
    </w:p>
    <w:p w:rsidR="007E6036" w:rsidRDefault="00BC6E0D">
      <w:pPr>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人工智能是</w:t>
      </w:r>
      <w:r>
        <w:rPr>
          <w:rFonts w:ascii="Times New Roman" w:eastAsia="仿宋_GB2312" w:hAnsi="Times New Roman" w:cs="Times New Roman"/>
          <w:sz w:val="32"/>
          <w:szCs w:val="32"/>
        </w:rPr>
        <w:t>引领未来的新兴战略性技术，是驱动新一轮科技革命和产业变革的重要力量。为</w:t>
      </w:r>
      <w:r>
        <w:rPr>
          <w:rFonts w:ascii="Times New Roman" w:eastAsia="仿宋_GB2312" w:hAnsi="Times New Roman" w:cs="Times New Roman"/>
          <w:sz w:val="32"/>
          <w:szCs w:val="32"/>
        </w:rPr>
        <w:t>贯彻落实《关于构建</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两大体系</w:t>
      </w:r>
      <w:r>
        <w:rPr>
          <w:rFonts w:ascii="Times New Roman" w:eastAsia="仿宋_GB2312" w:hAnsi="Times New Roman" w:cs="Times New Roman"/>
          <w:sz w:val="32"/>
          <w:szCs w:val="32"/>
        </w:rPr>
        <w:t>”</w:t>
      </w:r>
      <w:r>
        <w:rPr>
          <w:rFonts w:ascii="Times New Roman" w:eastAsia="仿宋_GB2312" w:hAnsi="Times New Roman" w:cs="Times New Roman"/>
          <w:sz w:val="32"/>
          <w:szCs w:val="32"/>
        </w:rPr>
        <w:t>推进产业高质量发展的实施意见》</w:t>
      </w:r>
      <w:r>
        <w:rPr>
          <w:rFonts w:ascii="Times New Roman" w:eastAsia="仿宋_GB2312" w:hAnsi="Times New Roman" w:cs="Times New Roman"/>
          <w:sz w:val="32"/>
          <w:szCs w:val="32"/>
        </w:rPr>
        <w:t>（</w:t>
      </w:r>
      <w:r>
        <w:rPr>
          <w:rFonts w:ascii="Times New Roman" w:eastAsia="仿宋_GB2312" w:hAnsi="Times New Roman" w:cs="Times New Roman"/>
          <w:sz w:val="32"/>
          <w:szCs w:val="32"/>
        </w:rPr>
        <w:t>宜发</w:t>
      </w:r>
      <w:r>
        <w:rPr>
          <w:rFonts w:ascii="Times New Roman" w:eastAsia="仿宋_GB2312" w:hAnsi="Times New Roman" w:cs="Times New Roman"/>
          <w:sz w:val="32"/>
          <w:szCs w:val="32"/>
        </w:rPr>
        <w:t>〔</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w:t>
      </w:r>
      <w:r>
        <w:rPr>
          <w:rFonts w:ascii="Times New Roman" w:eastAsia="仿宋_GB2312" w:hAnsi="Times New Roman" w:cs="Times New Roman"/>
          <w:sz w:val="32"/>
          <w:szCs w:val="32"/>
        </w:rPr>
        <w:t>51</w:t>
      </w:r>
      <w:r>
        <w:rPr>
          <w:rFonts w:ascii="Times New Roman" w:eastAsia="仿宋_GB2312" w:hAnsi="Times New Roman" w:cs="Times New Roman"/>
          <w:sz w:val="32"/>
          <w:szCs w:val="32"/>
        </w:rPr>
        <w:t>号</w:t>
      </w:r>
      <w:r>
        <w:rPr>
          <w:rFonts w:ascii="Times New Roman" w:eastAsia="仿宋_GB2312" w:hAnsi="Times New Roman" w:cs="Times New Roman"/>
          <w:sz w:val="32"/>
          <w:szCs w:val="32"/>
        </w:rPr>
        <w:t>）等文件精神</w:t>
      </w:r>
      <w:r>
        <w:rPr>
          <w:rFonts w:ascii="Times New Roman" w:eastAsia="仿宋_GB2312" w:hAnsi="Times New Roman" w:cs="Times New Roman"/>
          <w:sz w:val="32"/>
          <w:szCs w:val="32"/>
        </w:rPr>
        <w:t>，抢抓</w:t>
      </w:r>
      <w:r>
        <w:rPr>
          <w:rFonts w:ascii="Times New Roman" w:eastAsia="仿宋_GB2312" w:hAnsi="Times New Roman" w:cs="Times New Roman"/>
          <w:sz w:val="32"/>
          <w:szCs w:val="32"/>
        </w:rPr>
        <w:t>人工智能</w:t>
      </w:r>
      <w:r>
        <w:rPr>
          <w:rFonts w:ascii="Times New Roman" w:eastAsia="仿宋_GB2312" w:hAnsi="Times New Roman" w:cs="Times New Roman"/>
          <w:sz w:val="32"/>
          <w:szCs w:val="32"/>
        </w:rPr>
        <w:t>产业发展重大机遇，优化人工智能技术创新体系，推动人工智能与实体经济融合发展，加快</w:t>
      </w:r>
      <w:r>
        <w:rPr>
          <w:rFonts w:ascii="Times New Roman" w:eastAsia="仿宋_GB2312" w:hAnsi="Times New Roman" w:cs="Times New Roman"/>
          <w:sz w:val="32"/>
          <w:szCs w:val="32"/>
        </w:rPr>
        <w:t>发展</w:t>
      </w:r>
      <w:r>
        <w:rPr>
          <w:rFonts w:ascii="Times New Roman" w:eastAsia="仿宋_GB2312" w:hAnsi="Times New Roman" w:cs="Times New Roman"/>
          <w:sz w:val="32"/>
          <w:szCs w:val="32"/>
        </w:rPr>
        <w:t>人工智能产业，特制定本行动计划。</w:t>
      </w:r>
    </w:p>
    <w:p w:rsidR="007E6036" w:rsidRDefault="00BC6E0D">
      <w:pPr>
        <w:pStyle w:val="aa"/>
        <w:spacing w:line="556" w:lineRule="exact"/>
        <w:ind w:left="640" w:firstLineChars="0" w:firstLine="0"/>
        <w:outlineLvl w:val="0"/>
        <w:rPr>
          <w:rFonts w:ascii="黑体" w:eastAsia="黑体" w:hAnsi="黑体" w:cs="黑体"/>
          <w:sz w:val="32"/>
          <w:szCs w:val="32"/>
        </w:rPr>
      </w:pPr>
      <w:r>
        <w:rPr>
          <w:rFonts w:ascii="黑体" w:eastAsia="黑体" w:hAnsi="黑体" w:cs="黑体" w:hint="eastAsia"/>
          <w:sz w:val="32"/>
          <w:szCs w:val="32"/>
        </w:rPr>
        <w:t>一、产业现状</w:t>
      </w:r>
    </w:p>
    <w:p w:rsidR="007E6036" w:rsidRDefault="00BC6E0D">
      <w:pPr>
        <w:spacing w:line="556" w:lineRule="exact"/>
        <w:ind w:firstLineChars="200" w:firstLine="640"/>
        <w:outlineLvl w:val="1"/>
        <w:rPr>
          <w:rFonts w:ascii="楷体_GB2312" w:eastAsia="楷体_GB2312" w:hAnsi="楷体_GB2312" w:cs="楷体_GB2312"/>
          <w:sz w:val="32"/>
          <w:szCs w:val="32"/>
        </w:rPr>
      </w:pPr>
      <w:r>
        <w:rPr>
          <w:rFonts w:ascii="楷体_GB2312" w:eastAsia="楷体_GB2312" w:hAnsi="楷体_GB2312" w:cs="楷体_GB2312" w:hint="eastAsia"/>
          <w:sz w:val="32"/>
          <w:szCs w:val="32"/>
        </w:rPr>
        <w:t>（一）国内外发展态势</w:t>
      </w:r>
    </w:p>
    <w:p w:rsidR="007E6036" w:rsidRDefault="00BC6E0D">
      <w:pPr>
        <w:pStyle w:val="2"/>
        <w:spacing w:after="0" w:line="556" w:lineRule="exact"/>
        <w:ind w:leftChars="0" w:left="0" w:firstLine="640"/>
        <w:rPr>
          <w:rFonts w:ascii="Times New Roman" w:eastAsia="仿宋_GB2312" w:hAnsi="Times New Roman" w:cs="Times New Roman" w:hint="default"/>
        </w:rPr>
      </w:pPr>
      <w:r>
        <w:rPr>
          <w:rFonts w:ascii="Times New Roman" w:eastAsia="仿宋_GB2312" w:hAnsi="Times New Roman" w:cs="Times New Roman" w:hint="default"/>
          <w:sz w:val="32"/>
          <w:szCs w:val="32"/>
        </w:rPr>
        <w:t>人工智能是指研究、模拟人类智能理论、方法、技术及应用系统的一门技术科学</w:t>
      </w:r>
      <w:r>
        <w:rPr>
          <w:rFonts w:ascii="Times New Roman" w:eastAsia="仿宋_GB2312" w:hAnsi="Times New Roman" w:cs="Times New Roman" w:hint="default"/>
          <w:sz w:val="32"/>
          <w:szCs w:val="32"/>
        </w:rPr>
        <w:t>，</w:t>
      </w:r>
      <w:r>
        <w:rPr>
          <w:rFonts w:ascii="Times New Roman" w:eastAsia="仿宋_GB2312" w:hAnsi="Times New Roman" w:cs="Times New Roman" w:hint="default"/>
          <w:color w:val="auto"/>
          <w:sz w:val="32"/>
          <w:szCs w:val="32"/>
        </w:rPr>
        <w:t>已成为科技创新的关键领域和数字经济时代的重要支柱</w:t>
      </w:r>
      <w:r>
        <w:rPr>
          <w:rFonts w:ascii="Times New Roman" w:eastAsia="仿宋_GB2312" w:hAnsi="Times New Roman" w:cs="Times New Roman" w:hint="default"/>
          <w:color w:val="auto"/>
          <w:sz w:val="32"/>
          <w:szCs w:val="32"/>
        </w:rPr>
        <w:t>。从</w:t>
      </w:r>
      <w:r>
        <w:rPr>
          <w:rFonts w:ascii="Times New Roman" w:eastAsia="仿宋_GB2312" w:hAnsi="Times New Roman" w:cs="Times New Roman" w:hint="default"/>
          <w:color w:val="auto"/>
          <w:sz w:val="32"/>
          <w:szCs w:val="32"/>
        </w:rPr>
        <w:t>全球</w:t>
      </w:r>
      <w:r>
        <w:rPr>
          <w:rFonts w:ascii="Times New Roman" w:eastAsia="仿宋_GB2312" w:hAnsi="Times New Roman" w:cs="Times New Roman" w:hint="default"/>
          <w:color w:val="auto"/>
          <w:sz w:val="32"/>
          <w:szCs w:val="32"/>
        </w:rPr>
        <w:t>范围来看，</w:t>
      </w:r>
      <w:r>
        <w:rPr>
          <w:rFonts w:ascii="Times New Roman" w:eastAsia="仿宋_GB2312" w:hAnsi="Times New Roman" w:cs="Times New Roman" w:hint="default"/>
          <w:color w:val="auto"/>
          <w:sz w:val="32"/>
          <w:szCs w:val="32"/>
        </w:rPr>
        <w:t>自</w:t>
      </w:r>
      <w:r>
        <w:rPr>
          <w:rFonts w:ascii="Times New Roman" w:eastAsia="仿宋_GB2312" w:hAnsi="Times New Roman" w:cs="Times New Roman" w:hint="default"/>
          <w:color w:val="auto"/>
          <w:sz w:val="32"/>
          <w:szCs w:val="32"/>
        </w:rPr>
        <w:t>2016</w:t>
      </w:r>
      <w:r>
        <w:rPr>
          <w:rFonts w:ascii="Times New Roman" w:eastAsia="仿宋_GB2312" w:hAnsi="Times New Roman" w:cs="Times New Roman" w:hint="default"/>
          <w:color w:val="auto"/>
          <w:sz w:val="32"/>
          <w:szCs w:val="32"/>
        </w:rPr>
        <w:t>年起，先后有</w:t>
      </w:r>
      <w:r>
        <w:rPr>
          <w:rFonts w:ascii="Times New Roman" w:eastAsia="仿宋_GB2312" w:hAnsi="Times New Roman" w:cs="Times New Roman" w:hint="default"/>
          <w:color w:val="auto"/>
          <w:sz w:val="32"/>
          <w:szCs w:val="32"/>
        </w:rPr>
        <w:t>40</w:t>
      </w:r>
      <w:r>
        <w:rPr>
          <w:rFonts w:ascii="Times New Roman" w:eastAsia="仿宋_GB2312" w:hAnsi="Times New Roman" w:cs="Times New Roman" w:hint="default"/>
          <w:color w:val="auto"/>
          <w:sz w:val="32"/>
          <w:szCs w:val="32"/>
        </w:rPr>
        <w:t>余个国家和地区将推动人工智能发展上升到国家战略高度。欧盟发布《</w:t>
      </w:r>
      <w:r>
        <w:rPr>
          <w:rFonts w:ascii="Times New Roman" w:eastAsia="仿宋_GB2312" w:hAnsi="Times New Roman" w:cs="Times New Roman" w:hint="default"/>
          <w:color w:val="auto"/>
          <w:sz w:val="32"/>
          <w:szCs w:val="32"/>
        </w:rPr>
        <w:t xml:space="preserve">2030 </w:t>
      </w:r>
      <w:r>
        <w:rPr>
          <w:rFonts w:ascii="Times New Roman" w:eastAsia="仿宋_GB2312" w:hAnsi="Times New Roman" w:cs="Times New Roman" w:hint="default"/>
          <w:color w:val="auto"/>
          <w:sz w:val="32"/>
          <w:szCs w:val="32"/>
        </w:rPr>
        <w:t>数字化指南</w:t>
      </w:r>
      <w:r>
        <w:rPr>
          <w:rFonts w:ascii="Times New Roman" w:eastAsia="仿宋_GB2312" w:hAnsi="Times New Roman" w:cs="Times New Roman" w:hint="default"/>
          <w:color w:val="auto"/>
          <w:sz w:val="32"/>
          <w:szCs w:val="32"/>
        </w:rPr>
        <w:t>:</w:t>
      </w:r>
      <w:r>
        <w:rPr>
          <w:rFonts w:ascii="Times New Roman" w:eastAsia="仿宋_GB2312" w:hAnsi="Times New Roman" w:cs="Times New Roman" w:hint="default"/>
          <w:color w:val="auto"/>
          <w:sz w:val="32"/>
          <w:szCs w:val="32"/>
        </w:rPr>
        <w:t>欧洲数字十年》、《</w:t>
      </w:r>
      <w:r>
        <w:rPr>
          <w:rFonts w:ascii="Times New Roman" w:eastAsia="仿宋_GB2312" w:hAnsi="Times New Roman" w:cs="Times New Roman" w:hint="default"/>
          <w:color w:val="auto"/>
          <w:sz w:val="32"/>
          <w:szCs w:val="32"/>
        </w:rPr>
        <w:t>欧洲</w:t>
      </w:r>
      <w:r>
        <w:rPr>
          <w:rFonts w:ascii="Times New Roman" w:eastAsia="仿宋_GB2312" w:hAnsi="Times New Roman" w:cs="Times New Roman" w:hint="default"/>
          <w:color w:val="auto"/>
          <w:sz w:val="32"/>
          <w:szCs w:val="32"/>
        </w:rPr>
        <w:t>新工业战略》等，</w:t>
      </w:r>
      <w:proofErr w:type="gramStart"/>
      <w:r>
        <w:rPr>
          <w:rFonts w:ascii="Times New Roman" w:eastAsia="仿宋_GB2312" w:hAnsi="Times New Roman" w:cs="Times New Roman" w:hint="default"/>
          <w:color w:val="auto"/>
          <w:sz w:val="32"/>
          <w:szCs w:val="32"/>
        </w:rPr>
        <w:t>拟全面</w:t>
      </w:r>
      <w:proofErr w:type="gramEnd"/>
      <w:r>
        <w:rPr>
          <w:rFonts w:ascii="Times New Roman" w:eastAsia="仿宋_GB2312" w:hAnsi="Times New Roman" w:cs="Times New Roman" w:hint="default"/>
          <w:color w:val="auto"/>
          <w:sz w:val="32"/>
          <w:szCs w:val="32"/>
        </w:rPr>
        <w:t>重塑数字时代全球影响力，其中将推动人工智能发展列为重要的工作。美国陆续成立了国家人工智能倡议办公室、国家</w:t>
      </w:r>
      <w:r>
        <w:rPr>
          <w:rFonts w:ascii="Times New Roman" w:eastAsia="仿宋_GB2312" w:hAnsi="Times New Roman" w:cs="Times New Roman" w:hint="default"/>
          <w:color w:val="auto"/>
          <w:sz w:val="32"/>
          <w:szCs w:val="32"/>
        </w:rPr>
        <w:t>AI</w:t>
      </w:r>
      <w:r>
        <w:rPr>
          <w:rFonts w:ascii="Times New Roman" w:eastAsia="仿宋_GB2312" w:hAnsi="Times New Roman" w:cs="Times New Roman" w:hint="default"/>
          <w:color w:val="auto"/>
          <w:sz w:val="32"/>
          <w:szCs w:val="32"/>
        </w:rPr>
        <w:t>研究资源工作组等机构</w:t>
      </w:r>
      <w:r>
        <w:rPr>
          <w:rFonts w:ascii="Times New Roman" w:eastAsia="仿宋_GB2312" w:hAnsi="Times New Roman" w:cs="Times New Roman" w:hint="default"/>
          <w:color w:val="auto"/>
          <w:sz w:val="32"/>
          <w:szCs w:val="32"/>
        </w:rPr>
        <w:t>，</w:t>
      </w:r>
      <w:r>
        <w:rPr>
          <w:rFonts w:ascii="Times New Roman" w:eastAsia="仿宋_GB2312" w:hAnsi="Times New Roman" w:cs="Times New Roman" w:hint="default"/>
          <w:color w:val="auto"/>
          <w:sz w:val="32"/>
          <w:szCs w:val="32"/>
        </w:rPr>
        <w:t>各部门密集出台了系列政策</w:t>
      </w:r>
      <w:r>
        <w:rPr>
          <w:rFonts w:ascii="Times New Roman" w:eastAsia="仿宋_GB2312" w:hAnsi="Times New Roman" w:cs="Times New Roman" w:hint="default"/>
          <w:color w:val="auto"/>
          <w:sz w:val="32"/>
          <w:szCs w:val="32"/>
        </w:rPr>
        <w:t>，</w:t>
      </w:r>
      <w:r>
        <w:rPr>
          <w:rFonts w:ascii="Times New Roman" w:eastAsia="仿宋_GB2312" w:hAnsi="Times New Roman" w:cs="Times New Roman" w:hint="default"/>
          <w:color w:val="auto"/>
          <w:sz w:val="32"/>
          <w:szCs w:val="32"/>
        </w:rPr>
        <w:t>将人工智能提到</w:t>
      </w:r>
      <w:r>
        <w:rPr>
          <w:rFonts w:ascii="Times New Roman" w:eastAsia="仿宋_GB2312" w:hAnsi="Times New Roman" w:cs="Times New Roman" w:hint="default"/>
          <w:color w:val="auto"/>
          <w:sz w:val="32"/>
          <w:szCs w:val="32"/>
        </w:rPr>
        <w:t>“</w:t>
      </w:r>
      <w:r>
        <w:rPr>
          <w:rFonts w:ascii="Times New Roman" w:eastAsia="仿宋_GB2312" w:hAnsi="Times New Roman" w:cs="Times New Roman" w:hint="default"/>
          <w:color w:val="auto"/>
          <w:sz w:val="32"/>
          <w:szCs w:val="32"/>
        </w:rPr>
        <w:t>未来产业</w:t>
      </w:r>
      <w:r>
        <w:rPr>
          <w:rFonts w:ascii="Times New Roman" w:eastAsia="仿宋_GB2312" w:hAnsi="Times New Roman" w:cs="Times New Roman" w:hint="default"/>
          <w:color w:val="auto"/>
          <w:sz w:val="32"/>
          <w:szCs w:val="32"/>
        </w:rPr>
        <w:t>”</w:t>
      </w:r>
      <w:r>
        <w:rPr>
          <w:rFonts w:ascii="Times New Roman" w:eastAsia="仿宋_GB2312" w:hAnsi="Times New Roman" w:cs="Times New Roman" w:hint="default"/>
          <w:color w:val="auto"/>
          <w:sz w:val="32"/>
          <w:szCs w:val="32"/>
        </w:rPr>
        <w:t>和</w:t>
      </w:r>
      <w:r>
        <w:rPr>
          <w:rFonts w:ascii="Times New Roman" w:eastAsia="仿宋_GB2312" w:hAnsi="Times New Roman" w:cs="Times New Roman" w:hint="default"/>
          <w:color w:val="auto"/>
          <w:sz w:val="32"/>
          <w:szCs w:val="32"/>
        </w:rPr>
        <w:t>“</w:t>
      </w:r>
      <w:r>
        <w:rPr>
          <w:rFonts w:ascii="Times New Roman" w:eastAsia="仿宋_GB2312" w:hAnsi="Times New Roman" w:cs="Times New Roman" w:hint="default"/>
          <w:color w:val="auto"/>
          <w:sz w:val="32"/>
          <w:szCs w:val="32"/>
        </w:rPr>
        <w:t>未来技术</w:t>
      </w:r>
      <w:r>
        <w:rPr>
          <w:rFonts w:ascii="Times New Roman" w:eastAsia="仿宋_GB2312" w:hAnsi="Times New Roman" w:cs="Times New Roman" w:hint="default"/>
          <w:color w:val="auto"/>
          <w:sz w:val="32"/>
          <w:szCs w:val="32"/>
        </w:rPr>
        <w:t>”</w:t>
      </w:r>
      <w:r>
        <w:rPr>
          <w:rFonts w:ascii="Times New Roman" w:eastAsia="仿宋_GB2312" w:hAnsi="Times New Roman" w:cs="Times New Roman" w:hint="default"/>
          <w:color w:val="auto"/>
          <w:sz w:val="32"/>
          <w:szCs w:val="32"/>
        </w:rPr>
        <w:t>领域的高度，不断巩固和提升美国在人工智能领域的全球竞争力，确保</w:t>
      </w:r>
      <w:r>
        <w:rPr>
          <w:rFonts w:ascii="Times New Roman" w:eastAsia="仿宋_GB2312" w:hAnsi="Times New Roman" w:cs="Times New Roman" w:hint="default"/>
          <w:color w:val="auto"/>
          <w:sz w:val="32"/>
          <w:szCs w:val="32"/>
        </w:rPr>
        <w:t>“</w:t>
      </w:r>
      <w:r>
        <w:rPr>
          <w:rFonts w:ascii="Times New Roman" w:eastAsia="仿宋_GB2312" w:hAnsi="Times New Roman" w:cs="Times New Roman" w:hint="default"/>
          <w:color w:val="auto"/>
          <w:sz w:val="32"/>
          <w:szCs w:val="32"/>
        </w:rPr>
        <w:t>领头羊</w:t>
      </w:r>
      <w:r>
        <w:rPr>
          <w:rFonts w:ascii="Times New Roman" w:eastAsia="仿宋_GB2312" w:hAnsi="Times New Roman" w:cs="Times New Roman" w:hint="default"/>
          <w:color w:val="auto"/>
          <w:sz w:val="32"/>
          <w:szCs w:val="32"/>
        </w:rPr>
        <w:t>”</w:t>
      </w:r>
      <w:r>
        <w:rPr>
          <w:rFonts w:ascii="Times New Roman" w:eastAsia="仿宋_GB2312" w:hAnsi="Times New Roman" w:cs="Times New Roman" w:hint="default"/>
          <w:color w:val="auto"/>
          <w:sz w:val="32"/>
          <w:szCs w:val="32"/>
        </w:rPr>
        <w:t>地位。英国于</w:t>
      </w:r>
      <w:r>
        <w:rPr>
          <w:rFonts w:ascii="Times New Roman" w:eastAsia="仿宋_GB2312" w:hAnsi="Times New Roman" w:cs="Times New Roman" w:hint="default"/>
          <w:color w:val="auto"/>
          <w:sz w:val="32"/>
          <w:szCs w:val="32"/>
        </w:rPr>
        <w:t>2021</w:t>
      </w:r>
      <w:r>
        <w:rPr>
          <w:rFonts w:ascii="Times New Roman" w:eastAsia="仿宋_GB2312" w:hAnsi="Times New Roman" w:cs="Times New Roman" w:hint="default"/>
          <w:color w:val="auto"/>
          <w:sz w:val="32"/>
          <w:szCs w:val="32"/>
        </w:rPr>
        <w:t>年</w:t>
      </w:r>
      <w:r>
        <w:rPr>
          <w:rFonts w:ascii="Times New Roman" w:eastAsia="仿宋_GB2312" w:hAnsi="Times New Roman" w:cs="Times New Roman" w:hint="default"/>
          <w:color w:val="auto"/>
          <w:sz w:val="32"/>
          <w:szCs w:val="32"/>
        </w:rPr>
        <w:t>9</w:t>
      </w:r>
      <w:r>
        <w:rPr>
          <w:rFonts w:ascii="Times New Roman" w:eastAsia="仿宋_GB2312" w:hAnsi="Times New Roman" w:cs="Times New Roman" w:hint="default"/>
          <w:color w:val="auto"/>
          <w:sz w:val="32"/>
          <w:szCs w:val="32"/>
        </w:rPr>
        <w:t>月发布国家级人工智能新十年战略，这是继</w:t>
      </w:r>
      <w:r>
        <w:rPr>
          <w:rFonts w:ascii="Times New Roman" w:eastAsia="仿宋_GB2312" w:hAnsi="Times New Roman" w:cs="Times New Roman" w:hint="default"/>
          <w:color w:val="auto"/>
          <w:sz w:val="32"/>
          <w:szCs w:val="32"/>
        </w:rPr>
        <w:t>2016</w:t>
      </w:r>
      <w:r>
        <w:rPr>
          <w:rFonts w:ascii="Times New Roman" w:eastAsia="仿宋_GB2312" w:hAnsi="Times New Roman" w:cs="Times New Roman" w:hint="default"/>
          <w:color w:val="auto"/>
          <w:sz w:val="32"/>
          <w:szCs w:val="32"/>
        </w:rPr>
        <w:t>年</w:t>
      </w:r>
      <w:r>
        <w:rPr>
          <w:rFonts w:ascii="Times New Roman" w:eastAsia="仿宋_GB2312" w:hAnsi="Times New Roman" w:cs="Times New Roman" w:hint="default"/>
          <w:color w:val="auto"/>
          <w:sz w:val="32"/>
          <w:szCs w:val="32"/>
        </w:rPr>
        <w:t>后推出的又一重要战略，旨在重塑人工智能领域的影响力。日本于</w:t>
      </w:r>
      <w:r>
        <w:rPr>
          <w:rFonts w:ascii="Times New Roman" w:eastAsia="仿宋_GB2312" w:hAnsi="Times New Roman" w:cs="Times New Roman" w:hint="default"/>
          <w:color w:val="auto"/>
          <w:sz w:val="32"/>
          <w:szCs w:val="32"/>
        </w:rPr>
        <w:t>2021</w:t>
      </w:r>
      <w:r>
        <w:rPr>
          <w:rFonts w:ascii="Times New Roman" w:eastAsia="仿宋_GB2312" w:hAnsi="Times New Roman" w:cs="Times New Roman" w:hint="default"/>
          <w:color w:val="auto"/>
          <w:sz w:val="32"/>
          <w:szCs w:val="32"/>
        </w:rPr>
        <w:t>年</w:t>
      </w:r>
      <w:r>
        <w:rPr>
          <w:rFonts w:ascii="Times New Roman" w:eastAsia="仿宋_GB2312" w:hAnsi="Times New Roman" w:cs="Times New Roman" w:hint="default"/>
          <w:color w:val="auto"/>
          <w:sz w:val="32"/>
          <w:szCs w:val="32"/>
        </w:rPr>
        <w:t>9</w:t>
      </w:r>
      <w:r>
        <w:rPr>
          <w:rFonts w:ascii="Times New Roman" w:eastAsia="仿宋_GB2312" w:hAnsi="Times New Roman" w:cs="Times New Roman" w:hint="default"/>
          <w:color w:val="auto"/>
          <w:sz w:val="32"/>
          <w:szCs w:val="32"/>
        </w:rPr>
        <w:lastRenderedPageBreak/>
        <w:t>月</w:t>
      </w:r>
      <w:r>
        <w:rPr>
          <w:rFonts w:ascii="Times New Roman" w:eastAsia="仿宋_GB2312" w:hAnsi="Times New Roman" w:cs="Times New Roman" w:hint="default"/>
          <w:color w:val="auto"/>
          <w:sz w:val="32"/>
          <w:szCs w:val="32"/>
        </w:rPr>
        <w:t>成立日本数字厅，</w:t>
      </w:r>
      <w:r>
        <w:rPr>
          <w:rFonts w:ascii="Times New Roman" w:eastAsia="仿宋_GB2312" w:hAnsi="Times New Roman" w:cs="Times New Roman" w:hint="default"/>
          <w:color w:val="auto"/>
          <w:sz w:val="32"/>
          <w:szCs w:val="32"/>
        </w:rPr>
        <w:t>2022</w:t>
      </w:r>
      <w:r>
        <w:rPr>
          <w:rFonts w:ascii="Times New Roman" w:eastAsia="仿宋_GB2312" w:hAnsi="Times New Roman" w:cs="Times New Roman" w:hint="default"/>
          <w:color w:val="auto"/>
          <w:sz w:val="32"/>
          <w:szCs w:val="32"/>
        </w:rPr>
        <w:t>年</w:t>
      </w:r>
      <w:r>
        <w:rPr>
          <w:rFonts w:ascii="Times New Roman" w:eastAsia="仿宋_GB2312" w:hAnsi="Times New Roman" w:cs="Times New Roman" w:hint="default"/>
          <w:color w:val="auto"/>
          <w:sz w:val="32"/>
          <w:szCs w:val="32"/>
        </w:rPr>
        <w:t>4</w:t>
      </w:r>
      <w:r>
        <w:rPr>
          <w:rFonts w:ascii="Times New Roman" w:eastAsia="仿宋_GB2312" w:hAnsi="Times New Roman" w:cs="Times New Roman" w:hint="default"/>
          <w:color w:val="auto"/>
          <w:sz w:val="32"/>
          <w:szCs w:val="32"/>
        </w:rPr>
        <w:t>月</w:t>
      </w:r>
      <w:r>
        <w:rPr>
          <w:rFonts w:ascii="Times New Roman" w:eastAsia="仿宋_GB2312" w:hAnsi="Times New Roman" w:cs="Times New Roman" w:hint="default"/>
          <w:color w:val="auto"/>
          <w:sz w:val="32"/>
          <w:szCs w:val="32"/>
        </w:rPr>
        <w:t>发布</w:t>
      </w:r>
      <w:r>
        <w:rPr>
          <w:rFonts w:ascii="Times New Roman" w:eastAsia="仿宋_GB2312" w:hAnsi="Times New Roman" w:cs="Times New Roman" w:hint="default"/>
          <w:color w:val="auto"/>
          <w:sz w:val="32"/>
          <w:szCs w:val="32"/>
        </w:rPr>
        <w:t>《</w:t>
      </w:r>
      <w:r>
        <w:rPr>
          <w:rFonts w:ascii="Times New Roman" w:eastAsia="仿宋_GB2312" w:hAnsi="Times New Roman" w:cs="Times New Roman" w:hint="default"/>
          <w:color w:val="auto"/>
          <w:sz w:val="32"/>
          <w:szCs w:val="32"/>
        </w:rPr>
        <w:t>AI</w:t>
      </w:r>
      <w:r>
        <w:rPr>
          <w:rFonts w:ascii="Times New Roman" w:eastAsia="仿宋_GB2312" w:hAnsi="Times New Roman" w:cs="Times New Roman" w:hint="default"/>
          <w:color w:val="auto"/>
          <w:sz w:val="32"/>
          <w:szCs w:val="32"/>
        </w:rPr>
        <w:t>战略</w:t>
      </w:r>
      <w:r>
        <w:rPr>
          <w:rFonts w:ascii="Times New Roman" w:eastAsia="仿宋_GB2312" w:hAnsi="Times New Roman" w:cs="Times New Roman" w:hint="default"/>
          <w:color w:val="auto"/>
          <w:sz w:val="32"/>
          <w:szCs w:val="32"/>
        </w:rPr>
        <w:t>202</w:t>
      </w:r>
      <w:r>
        <w:rPr>
          <w:rFonts w:ascii="Times New Roman" w:eastAsia="仿宋_GB2312" w:hAnsi="Times New Roman" w:cs="Times New Roman" w:hint="default"/>
          <w:color w:val="auto"/>
          <w:sz w:val="32"/>
          <w:szCs w:val="32"/>
        </w:rPr>
        <w:t>2</w:t>
      </w:r>
      <w:r>
        <w:rPr>
          <w:rFonts w:ascii="Times New Roman" w:eastAsia="仿宋_GB2312" w:hAnsi="Times New Roman" w:cs="Times New Roman" w:hint="default"/>
          <w:color w:val="auto"/>
          <w:sz w:val="32"/>
          <w:szCs w:val="32"/>
        </w:rPr>
        <w:t>》</w:t>
      </w:r>
      <w:r>
        <w:rPr>
          <w:rFonts w:ascii="Times New Roman" w:eastAsia="仿宋_GB2312" w:hAnsi="Times New Roman" w:cs="Times New Roman" w:hint="default"/>
          <w:color w:val="auto"/>
          <w:sz w:val="32"/>
          <w:szCs w:val="32"/>
        </w:rPr>
        <w:t xml:space="preserve">, </w:t>
      </w:r>
      <w:r>
        <w:rPr>
          <w:rFonts w:ascii="Times New Roman" w:eastAsia="仿宋_GB2312" w:hAnsi="Times New Roman" w:cs="Times New Roman" w:hint="default"/>
          <w:color w:val="auto"/>
          <w:sz w:val="32"/>
          <w:szCs w:val="32"/>
        </w:rPr>
        <w:t>致力于推动人工智能领域的创新创造计划，全面建设数字化政府。</w:t>
      </w:r>
      <w:r>
        <w:rPr>
          <w:rFonts w:ascii="Times New Roman" w:eastAsia="仿宋_GB2312" w:hAnsi="Times New Roman" w:cs="Times New Roman" w:hint="default"/>
          <w:color w:val="auto"/>
          <w:sz w:val="32"/>
          <w:szCs w:val="32"/>
        </w:rPr>
        <w:t>从全国范围来看，</w:t>
      </w:r>
      <w:r>
        <w:rPr>
          <w:rFonts w:ascii="Times New Roman" w:eastAsia="仿宋_GB2312" w:hAnsi="Times New Roman" w:cs="Times New Roman" w:hint="default"/>
          <w:color w:val="auto"/>
          <w:sz w:val="32"/>
          <w:szCs w:val="32"/>
        </w:rPr>
        <w:t>2017</w:t>
      </w:r>
      <w:r>
        <w:rPr>
          <w:rFonts w:ascii="Times New Roman" w:eastAsia="仿宋_GB2312" w:hAnsi="Times New Roman" w:cs="Times New Roman" w:hint="default"/>
          <w:color w:val="auto"/>
          <w:sz w:val="32"/>
          <w:szCs w:val="32"/>
        </w:rPr>
        <w:t>年，国务院印发《新一代人工智能发展规划》，人工智能正式上升为国家战略。</w:t>
      </w:r>
      <w:r>
        <w:rPr>
          <w:rFonts w:ascii="Times New Roman" w:eastAsia="仿宋_GB2312" w:hAnsi="Times New Roman" w:cs="Times New Roman" w:hint="default"/>
          <w:color w:val="auto"/>
          <w:sz w:val="32"/>
          <w:szCs w:val="32"/>
        </w:rPr>
        <w:t>《中共中央关于制定国民经济和社会发展第十四个五年规划和</w:t>
      </w:r>
      <w:r>
        <w:rPr>
          <w:rFonts w:ascii="Times New Roman" w:eastAsia="仿宋_GB2312" w:hAnsi="Times New Roman" w:cs="Times New Roman" w:hint="default"/>
          <w:color w:val="auto"/>
          <w:sz w:val="32"/>
          <w:szCs w:val="32"/>
        </w:rPr>
        <w:t>2035</w:t>
      </w:r>
      <w:r>
        <w:rPr>
          <w:rFonts w:ascii="Times New Roman" w:eastAsia="仿宋_GB2312" w:hAnsi="Times New Roman" w:cs="Times New Roman" w:hint="default"/>
          <w:color w:val="auto"/>
          <w:sz w:val="32"/>
          <w:szCs w:val="32"/>
        </w:rPr>
        <w:t>远景目标纲要的建议》指出，要瞄准人工智能等前沿领域，实施一批具有前瞻性、战略性重大科技项目，推动数字经济健康发展。</w:t>
      </w:r>
      <w:r>
        <w:rPr>
          <w:rFonts w:ascii="Times New Roman" w:eastAsia="仿宋_GB2312" w:hAnsi="Times New Roman" w:cs="Times New Roman" w:hint="default"/>
          <w:color w:val="auto"/>
          <w:sz w:val="32"/>
          <w:szCs w:val="32"/>
        </w:rPr>
        <w:t>2022</w:t>
      </w:r>
      <w:r>
        <w:rPr>
          <w:rFonts w:ascii="Times New Roman" w:eastAsia="仿宋_GB2312" w:hAnsi="Times New Roman" w:cs="Times New Roman" w:hint="default"/>
          <w:color w:val="auto"/>
          <w:sz w:val="32"/>
          <w:szCs w:val="32"/>
        </w:rPr>
        <w:t>年</w:t>
      </w:r>
      <w:r>
        <w:rPr>
          <w:rFonts w:ascii="Times New Roman" w:eastAsia="仿宋_GB2312" w:hAnsi="Times New Roman" w:cs="Times New Roman" w:hint="default"/>
          <w:color w:val="auto"/>
          <w:sz w:val="32"/>
          <w:szCs w:val="32"/>
        </w:rPr>
        <w:t>9</w:t>
      </w:r>
      <w:r>
        <w:rPr>
          <w:rFonts w:ascii="Times New Roman" w:eastAsia="仿宋_GB2312" w:hAnsi="Times New Roman" w:cs="Times New Roman" w:hint="default"/>
          <w:color w:val="auto"/>
          <w:sz w:val="32"/>
          <w:szCs w:val="32"/>
        </w:rPr>
        <w:t>月，</w:t>
      </w:r>
      <w:r>
        <w:rPr>
          <w:rFonts w:ascii="Times New Roman" w:eastAsia="仿宋_GB2312" w:hAnsi="Times New Roman" w:cs="Times New Roman" w:hint="default"/>
          <w:color w:val="auto"/>
          <w:sz w:val="32"/>
          <w:szCs w:val="32"/>
        </w:rPr>
        <w:t>工信</w:t>
      </w:r>
      <w:proofErr w:type="gramStart"/>
      <w:r>
        <w:rPr>
          <w:rFonts w:ascii="Times New Roman" w:eastAsia="仿宋_GB2312" w:hAnsi="Times New Roman" w:cs="Times New Roman" w:hint="default"/>
          <w:color w:val="auto"/>
          <w:sz w:val="32"/>
          <w:szCs w:val="32"/>
        </w:rPr>
        <w:t>部支持</w:t>
      </w:r>
      <w:proofErr w:type="gramEnd"/>
      <w:r>
        <w:rPr>
          <w:rFonts w:ascii="Times New Roman" w:eastAsia="仿宋_GB2312" w:hAnsi="Times New Roman" w:cs="Times New Roman" w:hint="default"/>
          <w:color w:val="auto"/>
          <w:sz w:val="32"/>
          <w:szCs w:val="32"/>
        </w:rPr>
        <w:t>创建</w:t>
      </w:r>
      <w:r>
        <w:rPr>
          <w:rFonts w:ascii="Times New Roman" w:eastAsia="仿宋_GB2312" w:hAnsi="Times New Roman" w:cs="Times New Roman" w:hint="default"/>
          <w:color w:val="auto"/>
          <w:sz w:val="32"/>
          <w:szCs w:val="32"/>
        </w:rPr>
        <w:t>南京、杭州、青岛</w:t>
      </w:r>
      <w:r>
        <w:rPr>
          <w:rFonts w:ascii="Times New Roman" w:eastAsia="仿宋_GB2312" w:hAnsi="Times New Roman" w:cs="Times New Roman" w:hint="default"/>
          <w:color w:val="auto"/>
          <w:sz w:val="32"/>
          <w:szCs w:val="32"/>
        </w:rPr>
        <w:t>等第</w:t>
      </w:r>
      <w:r>
        <w:rPr>
          <w:rFonts w:ascii="Times New Roman" w:eastAsia="仿宋_GB2312" w:hAnsi="Times New Roman" w:cs="Times New Roman" w:hint="default"/>
          <w:color w:val="auto"/>
          <w:sz w:val="32"/>
          <w:szCs w:val="32"/>
        </w:rPr>
        <w:t>三</w:t>
      </w:r>
      <w:r>
        <w:rPr>
          <w:rFonts w:ascii="Times New Roman" w:eastAsia="仿宋_GB2312" w:hAnsi="Times New Roman" w:cs="Times New Roman" w:hint="default"/>
          <w:color w:val="auto"/>
          <w:sz w:val="32"/>
          <w:szCs w:val="32"/>
        </w:rPr>
        <w:t>批</w:t>
      </w:r>
      <w:r>
        <w:rPr>
          <w:rFonts w:ascii="Times New Roman" w:eastAsia="仿宋_GB2312" w:hAnsi="Times New Roman" w:cs="Times New Roman" w:hint="default"/>
          <w:color w:val="auto"/>
          <w:sz w:val="32"/>
          <w:szCs w:val="32"/>
        </w:rPr>
        <w:t>国家人工智能创新应用先导区，</w:t>
      </w:r>
      <w:r>
        <w:rPr>
          <w:rFonts w:ascii="Times New Roman" w:eastAsia="仿宋_GB2312" w:hAnsi="Times New Roman" w:cs="Times New Roman" w:hint="default"/>
          <w:color w:val="auto"/>
          <w:sz w:val="32"/>
          <w:szCs w:val="32"/>
        </w:rPr>
        <w:t>不断强化应用牵引作用。</w:t>
      </w:r>
      <w:r>
        <w:rPr>
          <w:rFonts w:ascii="Times New Roman" w:eastAsia="仿宋_GB2312" w:hAnsi="Times New Roman" w:cs="Times New Roman" w:hint="default"/>
          <w:color w:val="auto"/>
          <w:sz w:val="32"/>
          <w:szCs w:val="32"/>
        </w:rPr>
        <w:t>科技</w:t>
      </w:r>
      <w:proofErr w:type="gramStart"/>
      <w:r>
        <w:rPr>
          <w:rFonts w:ascii="Times New Roman" w:eastAsia="仿宋_GB2312" w:hAnsi="Times New Roman" w:cs="Times New Roman" w:hint="default"/>
          <w:color w:val="auto"/>
          <w:sz w:val="32"/>
          <w:szCs w:val="32"/>
        </w:rPr>
        <w:t>部支持</w:t>
      </w:r>
      <w:proofErr w:type="gramEnd"/>
      <w:r>
        <w:rPr>
          <w:rFonts w:ascii="Times New Roman" w:eastAsia="仿宋_GB2312" w:hAnsi="Times New Roman" w:cs="Times New Roman" w:hint="default"/>
          <w:color w:val="auto"/>
          <w:sz w:val="32"/>
          <w:szCs w:val="32"/>
        </w:rPr>
        <w:t>建设多个人工智能创新发展试验区，陆续批复北京、上海、天津、深圳、杭</w:t>
      </w:r>
      <w:r>
        <w:rPr>
          <w:rFonts w:ascii="Times New Roman" w:eastAsia="仿宋_GB2312" w:hAnsi="Times New Roman" w:cs="Times New Roman" w:hint="default"/>
          <w:color w:val="auto"/>
          <w:sz w:val="32"/>
          <w:szCs w:val="32"/>
        </w:rPr>
        <w:t>州等</w:t>
      </w:r>
      <w:r>
        <w:rPr>
          <w:rFonts w:ascii="Times New Roman" w:eastAsia="仿宋_GB2312" w:hAnsi="Times New Roman" w:cs="Times New Roman" w:hint="default"/>
          <w:color w:val="auto"/>
          <w:sz w:val="32"/>
          <w:szCs w:val="32"/>
        </w:rPr>
        <w:t>1</w:t>
      </w:r>
      <w:r>
        <w:rPr>
          <w:rFonts w:ascii="Times New Roman" w:eastAsia="仿宋_GB2312" w:hAnsi="Times New Roman" w:cs="Times New Roman" w:hint="default"/>
          <w:color w:val="auto"/>
          <w:sz w:val="32"/>
          <w:szCs w:val="32"/>
        </w:rPr>
        <w:t>8</w:t>
      </w:r>
      <w:r>
        <w:rPr>
          <w:rFonts w:ascii="Times New Roman" w:eastAsia="仿宋_GB2312" w:hAnsi="Times New Roman" w:cs="Times New Roman" w:hint="default"/>
          <w:color w:val="auto"/>
          <w:sz w:val="32"/>
          <w:szCs w:val="32"/>
        </w:rPr>
        <w:t>个国家新</w:t>
      </w:r>
      <w:r>
        <w:rPr>
          <w:rFonts w:ascii="Times New Roman" w:eastAsia="仿宋_GB2312" w:hAnsi="Times New Roman" w:cs="Times New Roman" w:hint="default"/>
          <w:color w:val="auto"/>
          <w:sz w:val="32"/>
          <w:szCs w:val="32"/>
        </w:rPr>
        <w:t>一代人工智能创新发展试验区。</w:t>
      </w:r>
      <w:r>
        <w:rPr>
          <w:rFonts w:ascii="Times New Roman" w:eastAsia="仿宋_GB2312" w:hAnsi="Times New Roman" w:cs="Times New Roman" w:hint="default"/>
          <w:color w:val="auto"/>
          <w:sz w:val="32"/>
          <w:szCs w:val="32"/>
        </w:rPr>
        <w:t>从全省范围来看，</w:t>
      </w:r>
      <w:r>
        <w:rPr>
          <w:rFonts w:ascii="Times New Roman" w:eastAsia="仿宋_GB2312" w:hAnsi="Times New Roman" w:cs="Times New Roman" w:hint="default"/>
          <w:color w:val="auto"/>
          <w:sz w:val="32"/>
          <w:szCs w:val="32"/>
        </w:rPr>
        <w:t>2018</w:t>
      </w:r>
      <w:r>
        <w:rPr>
          <w:rFonts w:ascii="Times New Roman" w:eastAsia="仿宋_GB2312" w:hAnsi="Times New Roman" w:cs="Times New Roman" w:hint="default"/>
          <w:color w:val="auto"/>
          <w:sz w:val="32"/>
          <w:szCs w:val="32"/>
        </w:rPr>
        <w:t>年，江苏出台《江苏省新一代人工智能产业发展实施意见》，进一步明</w:t>
      </w:r>
      <w:r>
        <w:rPr>
          <w:rFonts w:ascii="Times New Roman" w:eastAsia="仿宋_GB2312" w:hAnsi="Times New Roman" w:cs="Times New Roman" w:hint="default"/>
          <w:color w:val="auto"/>
          <w:sz w:val="32"/>
          <w:szCs w:val="32"/>
        </w:rPr>
        <w:t>确人工智能产业发展方向。</w:t>
      </w:r>
    </w:p>
    <w:p w:rsidR="007E6036" w:rsidRDefault="00BC6E0D">
      <w:pPr>
        <w:spacing w:line="556" w:lineRule="exact"/>
        <w:ind w:firstLineChars="200" w:firstLine="640"/>
        <w:outlineLvl w:val="1"/>
        <w:rPr>
          <w:rFonts w:ascii="楷体_GB2312" w:eastAsia="楷体_GB2312" w:hAnsi="楷体_GB2312" w:cs="楷体_GB2312"/>
          <w:sz w:val="32"/>
          <w:szCs w:val="32"/>
        </w:rPr>
      </w:pPr>
      <w:r>
        <w:rPr>
          <w:rFonts w:ascii="楷体_GB2312" w:eastAsia="楷体_GB2312" w:hAnsi="楷体_GB2312" w:cs="楷体_GB2312" w:hint="eastAsia"/>
          <w:sz w:val="32"/>
          <w:szCs w:val="32"/>
        </w:rPr>
        <w:t>（二）</w:t>
      </w:r>
      <w:r>
        <w:rPr>
          <w:rFonts w:ascii="楷体_GB2312" w:eastAsia="楷体_GB2312" w:hAnsi="楷体_GB2312" w:cs="楷体_GB2312"/>
          <w:sz w:val="32"/>
          <w:szCs w:val="32"/>
        </w:rPr>
        <w:t>宜兴</w:t>
      </w:r>
      <w:r>
        <w:rPr>
          <w:rFonts w:ascii="楷体_GB2312" w:eastAsia="楷体_GB2312" w:hAnsi="楷体_GB2312" w:cs="楷体_GB2312"/>
          <w:sz w:val="32"/>
          <w:szCs w:val="32"/>
        </w:rPr>
        <w:t>市发展基础</w:t>
      </w:r>
    </w:p>
    <w:p w:rsidR="007E6036" w:rsidRDefault="00BC6E0D">
      <w:pPr>
        <w:adjustRightInd w:val="0"/>
        <w:snapToGrid w:val="0"/>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近年来，我市深入实施创新驱动核心战略和产业强市主导战略，加快培育</w:t>
      </w:r>
      <w:r>
        <w:rPr>
          <w:rFonts w:ascii="Times New Roman" w:eastAsia="仿宋_GB2312" w:hAnsi="Times New Roman" w:cs="Times New Roman"/>
          <w:sz w:val="32"/>
          <w:szCs w:val="32"/>
        </w:rPr>
        <w:t>人工智能</w:t>
      </w:r>
      <w:r>
        <w:rPr>
          <w:rFonts w:ascii="Times New Roman" w:eastAsia="仿宋_GB2312" w:hAnsi="Times New Roman" w:cs="Times New Roman"/>
          <w:sz w:val="32"/>
          <w:szCs w:val="32"/>
        </w:rPr>
        <w:t>产业，推进产业发展、技术创新、</w:t>
      </w:r>
      <w:r>
        <w:rPr>
          <w:rFonts w:ascii="Times New Roman" w:eastAsia="仿宋_GB2312" w:hAnsi="Times New Roman" w:cs="Times New Roman"/>
          <w:sz w:val="32"/>
          <w:szCs w:val="32"/>
        </w:rPr>
        <w:t>融合应用</w:t>
      </w:r>
      <w:r>
        <w:rPr>
          <w:rFonts w:ascii="Times New Roman" w:eastAsia="仿宋_GB2312" w:hAnsi="Times New Roman" w:cs="Times New Roman"/>
          <w:sz w:val="32"/>
          <w:szCs w:val="32"/>
        </w:rPr>
        <w:t>等方面取得积极成效。</w:t>
      </w:r>
    </w:p>
    <w:p w:rsidR="007E6036" w:rsidRDefault="00BC6E0D">
      <w:pPr>
        <w:widowControl/>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产业发展</w:t>
      </w:r>
      <w:r>
        <w:rPr>
          <w:rFonts w:ascii="Times New Roman" w:eastAsia="仿宋_GB2312" w:hAnsi="Times New Roman" w:cs="Times New Roman"/>
          <w:sz w:val="32"/>
          <w:szCs w:val="32"/>
        </w:rPr>
        <w:t>初具</w:t>
      </w:r>
      <w:r>
        <w:rPr>
          <w:rFonts w:ascii="Times New Roman" w:eastAsia="仿宋_GB2312" w:hAnsi="Times New Roman" w:cs="Times New Roman"/>
          <w:sz w:val="32"/>
          <w:szCs w:val="32"/>
        </w:rPr>
        <w:t>规模。依托我市物联网、集成电路等领域发展优势，我市人工智能产业</w:t>
      </w:r>
      <w:r>
        <w:rPr>
          <w:rFonts w:ascii="Times New Roman" w:eastAsia="仿宋_GB2312" w:hAnsi="Times New Roman" w:cs="Times New Roman"/>
          <w:sz w:val="32"/>
          <w:szCs w:val="32"/>
        </w:rPr>
        <w:t>规模持续壮大，</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年全市人工智能产业规模达</w:t>
      </w:r>
      <w:r>
        <w:rPr>
          <w:rFonts w:ascii="Times New Roman" w:eastAsia="仿宋_GB2312" w:hAnsi="Times New Roman" w:cs="Times New Roman"/>
          <w:sz w:val="32"/>
          <w:szCs w:val="32"/>
        </w:rPr>
        <w:t>28</w:t>
      </w:r>
      <w:r>
        <w:rPr>
          <w:rFonts w:ascii="Times New Roman" w:eastAsia="仿宋_GB2312" w:hAnsi="Times New Roman" w:cs="Times New Roman"/>
          <w:sz w:val="32"/>
          <w:szCs w:val="32"/>
        </w:rPr>
        <w:t>亿元，</w:t>
      </w:r>
      <w:r>
        <w:rPr>
          <w:rFonts w:ascii="Times New Roman" w:eastAsia="仿宋_GB2312" w:hAnsi="Times New Roman" w:cs="Times New Roman"/>
          <w:sz w:val="32"/>
          <w:szCs w:val="32"/>
        </w:rPr>
        <w:t>集聚人工智能相关配套和应用企业</w:t>
      </w:r>
      <w:r>
        <w:rPr>
          <w:rFonts w:ascii="Times New Roman" w:eastAsia="仿宋_GB2312" w:hAnsi="Times New Roman" w:cs="Times New Roman"/>
          <w:sz w:val="32"/>
          <w:szCs w:val="32"/>
        </w:rPr>
        <w:t>超</w:t>
      </w:r>
      <w:r>
        <w:rPr>
          <w:rFonts w:ascii="Times New Roman" w:eastAsia="仿宋_GB2312" w:hAnsi="Times New Roman" w:cs="Times New Roman"/>
          <w:sz w:val="32"/>
          <w:szCs w:val="32"/>
        </w:rPr>
        <w:t>60</w:t>
      </w:r>
      <w:r>
        <w:rPr>
          <w:rFonts w:ascii="Times New Roman" w:eastAsia="仿宋_GB2312" w:hAnsi="Times New Roman" w:cs="Times New Roman"/>
          <w:sz w:val="32"/>
          <w:szCs w:val="32"/>
        </w:rPr>
        <w:t>家</w:t>
      </w:r>
      <w:r>
        <w:rPr>
          <w:rFonts w:ascii="Times New Roman" w:eastAsia="仿宋_GB2312" w:hAnsi="Times New Roman" w:cs="Times New Roman"/>
          <w:sz w:val="32"/>
          <w:szCs w:val="32"/>
        </w:rPr>
        <w:t>，基本涵盖人工智能基础支撑层、</w:t>
      </w:r>
      <w:r>
        <w:rPr>
          <w:rFonts w:ascii="Times New Roman" w:eastAsia="仿宋_GB2312" w:hAnsi="Times New Roman" w:cs="Times New Roman"/>
          <w:color w:val="000000"/>
          <w:kern w:val="0"/>
          <w:sz w:val="32"/>
          <w:szCs w:val="32"/>
          <w:lang/>
        </w:rPr>
        <w:t>技术产品层、</w:t>
      </w:r>
      <w:r>
        <w:rPr>
          <w:rFonts w:ascii="Times New Roman" w:eastAsia="仿宋_GB2312" w:hAnsi="Times New Roman" w:cs="Times New Roman"/>
          <w:sz w:val="32"/>
          <w:szCs w:val="32"/>
        </w:rPr>
        <w:t>应用示范层等</w:t>
      </w:r>
      <w:proofErr w:type="gramStart"/>
      <w:r>
        <w:rPr>
          <w:rFonts w:ascii="Times New Roman" w:eastAsia="仿宋_GB2312" w:hAnsi="Times New Roman" w:cs="Times New Roman"/>
          <w:sz w:val="32"/>
          <w:szCs w:val="32"/>
        </w:rPr>
        <w:t>产业链各环节</w:t>
      </w:r>
      <w:proofErr w:type="gramEnd"/>
      <w:r>
        <w:rPr>
          <w:rFonts w:ascii="Times New Roman" w:eastAsia="仿宋_GB2312" w:hAnsi="Times New Roman" w:cs="Times New Roman"/>
          <w:sz w:val="32"/>
          <w:szCs w:val="32"/>
        </w:rPr>
        <w:t>，发展人工智能有着一定的产业基础。</w:t>
      </w:r>
    </w:p>
    <w:p w:rsidR="007E6036" w:rsidRDefault="00BC6E0D">
      <w:pPr>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基础设施不断夯实。持续推进</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双千兆</w:t>
      </w:r>
      <w:r>
        <w:rPr>
          <w:rFonts w:ascii="Times New Roman" w:eastAsia="仿宋_GB2312" w:hAnsi="Times New Roman" w:cs="Times New Roman"/>
          <w:sz w:val="32"/>
          <w:szCs w:val="32"/>
        </w:rPr>
        <w:t>”</w:t>
      </w:r>
      <w:r>
        <w:rPr>
          <w:rFonts w:ascii="Times New Roman" w:eastAsia="仿宋_GB2312" w:hAnsi="Times New Roman" w:cs="Times New Roman"/>
          <w:sz w:val="32"/>
          <w:szCs w:val="32"/>
        </w:rPr>
        <w:t>网络建设，</w:t>
      </w:r>
      <w:r>
        <w:rPr>
          <w:rFonts w:ascii="Times New Roman" w:eastAsia="仿宋_GB2312" w:hAnsi="Times New Roman" w:cs="Times New Roman"/>
          <w:sz w:val="32"/>
          <w:szCs w:val="32"/>
        </w:rPr>
        <w:t>累计</w:t>
      </w:r>
      <w:r>
        <w:rPr>
          <w:rFonts w:ascii="Times New Roman" w:eastAsia="仿宋_GB2312" w:hAnsi="Times New Roman" w:cs="Times New Roman"/>
          <w:sz w:val="32"/>
          <w:szCs w:val="32"/>
        </w:rPr>
        <w:lastRenderedPageBreak/>
        <w:t>部署</w:t>
      </w:r>
      <w:r>
        <w:rPr>
          <w:rFonts w:ascii="Times New Roman" w:eastAsia="仿宋_GB2312" w:hAnsi="Times New Roman" w:cs="Times New Roman"/>
          <w:sz w:val="32"/>
          <w:szCs w:val="32"/>
        </w:rPr>
        <w:t>10G</w:t>
      </w:r>
      <w:proofErr w:type="gramStart"/>
      <w:r>
        <w:rPr>
          <w:rFonts w:ascii="Times New Roman" w:eastAsia="仿宋_GB2312" w:hAnsi="Times New Roman" w:cs="Times New Roman"/>
          <w:sz w:val="32"/>
          <w:szCs w:val="32"/>
        </w:rPr>
        <w:t>无源光</w:t>
      </w:r>
      <w:proofErr w:type="gramEnd"/>
      <w:r>
        <w:rPr>
          <w:rFonts w:ascii="Times New Roman" w:eastAsia="仿宋_GB2312" w:hAnsi="Times New Roman" w:cs="Times New Roman"/>
          <w:sz w:val="32"/>
          <w:szCs w:val="32"/>
        </w:rPr>
        <w:t>网络</w:t>
      </w:r>
      <w:r>
        <w:rPr>
          <w:rFonts w:ascii="Times New Roman" w:eastAsia="仿宋_GB2312" w:hAnsi="Times New Roman" w:cs="Times New Roman"/>
          <w:sz w:val="32"/>
          <w:szCs w:val="32"/>
        </w:rPr>
        <w:t>(10G-PON)</w:t>
      </w:r>
      <w:r>
        <w:rPr>
          <w:rFonts w:ascii="Times New Roman" w:eastAsia="仿宋_GB2312" w:hAnsi="Times New Roman" w:cs="Times New Roman"/>
          <w:sz w:val="32"/>
          <w:szCs w:val="32"/>
        </w:rPr>
        <w:t>端口</w:t>
      </w:r>
      <w:r>
        <w:rPr>
          <w:rFonts w:ascii="Times New Roman" w:eastAsia="仿宋_GB2312" w:hAnsi="Times New Roman" w:cs="Times New Roman"/>
          <w:sz w:val="32"/>
          <w:szCs w:val="32"/>
        </w:rPr>
        <w:t>2.3</w:t>
      </w:r>
      <w:r>
        <w:rPr>
          <w:rFonts w:ascii="Times New Roman" w:eastAsia="仿宋_GB2312" w:hAnsi="Times New Roman" w:cs="Times New Roman"/>
          <w:sz w:val="32"/>
          <w:szCs w:val="32"/>
        </w:rPr>
        <w:t>万个，</w:t>
      </w:r>
      <w:r>
        <w:rPr>
          <w:rFonts w:ascii="Times New Roman" w:eastAsia="仿宋_GB2312" w:hAnsi="Times New Roman" w:cs="Times New Roman"/>
          <w:sz w:val="32"/>
          <w:szCs w:val="32"/>
        </w:rPr>
        <w:t>5G</w:t>
      </w:r>
      <w:r>
        <w:rPr>
          <w:rFonts w:ascii="Times New Roman" w:eastAsia="仿宋_GB2312" w:hAnsi="Times New Roman" w:cs="Times New Roman"/>
          <w:sz w:val="32"/>
          <w:szCs w:val="32"/>
        </w:rPr>
        <w:t>基站累计建成超</w:t>
      </w:r>
      <w:r>
        <w:rPr>
          <w:rFonts w:ascii="Times New Roman" w:eastAsia="仿宋_GB2312" w:hAnsi="Times New Roman" w:cs="Times New Roman"/>
          <w:sz w:val="32"/>
          <w:szCs w:val="32"/>
        </w:rPr>
        <w:t>3100</w:t>
      </w:r>
      <w:r>
        <w:rPr>
          <w:rFonts w:ascii="Times New Roman" w:eastAsia="仿宋_GB2312" w:hAnsi="Times New Roman" w:cs="Times New Roman"/>
          <w:sz w:val="32"/>
          <w:szCs w:val="32"/>
        </w:rPr>
        <w:t>座，实现对工业园区等产业密集区及大型商超、交通枢纽等人流密集区</w:t>
      </w:r>
      <w:r>
        <w:rPr>
          <w:rFonts w:ascii="Times New Roman" w:eastAsia="仿宋_GB2312" w:hAnsi="Times New Roman" w:cs="Times New Roman"/>
          <w:sz w:val="32"/>
          <w:szCs w:val="32"/>
        </w:rPr>
        <w:t>5G</w:t>
      </w:r>
      <w:r>
        <w:rPr>
          <w:rFonts w:ascii="Times New Roman" w:eastAsia="仿宋_GB2312" w:hAnsi="Times New Roman" w:cs="Times New Roman"/>
          <w:sz w:val="32"/>
          <w:szCs w:val="32"/>
        </w:rPr>
        <w:t>网络全覆盖。</w:t>
      </w:r>
      <w:r>
        <w:rPr>
          <w:rFonts w:ascii="Times New Roman" w:eastAsia="仿宋_GB2312" w:hAnsi="Times New Roman" w:cs="Times New Roman"/>
          <w:sz w:val="32"/>
          <w:szCs w:val="32"/>
        </w:rPr>
        <w:t>IPv6</w:t>
      </w:r>
      <w:r>
        <w:rPr>
          <w:rFonts w:ascii="Times New Roman" w:eastAsia="仿宋_GB2312" w:hAnsi="Times New Roman" w:cs="Times New Roman"/>
          <w:sz w:val="32"/>
          <w:szCs w:val="32"/>
        </w:rPr>
        <w:t>规模部署和升级改造加速推进，</w:t>
      </w:r>
      <w:proofErr w:type="gramStart"/>
      <w:r>
        <w:rPr>
          <w:rFonts w:ascii="Times New Roman" w:eastAsia="仿宋_GB2312" w:hAnsi="Times New Roman" w:cs="Times New Roman"/>
          <w:sz w:val="32"/>
          <w:szCs w:val="32"/>
        </w:rPr>
        <w:t>窄带物</w:t>
      </w:r>
      <w:proofErr w:type="gramEnd"/>
      <w:r>
        <w:rPr>
          <w:rFonts w:ascii="Times New Roman" w:eastAsia="仿宋_GB2312" w:hAnsi="Times New Roman" w:cs="Times New Roman"/>
          <w:sz w:val="32"/>
          <w:szCs w:val="32"/>
        </w:rPr>
        <w:t>联网（</w:t>
      </w:r>
      <w:r>
        <w:rPr>
          <w:rFonts w:ascii="Times New Roman" w:eastAsia="仿宋_GB2312" w:hAnsi="Times New Roman" w:cs="Times New Roman"/>
          <w:sz w:val="32"/>
          <w:szCs w:val="32"/>
        </w:rPr>
        <w:t>NB-</w:t>
      </w:r>
      <w:proofErr w:type="spellStart"/>
      <w:r>
        <w:rPr>
          <w:rFonts w:ascii="Times New Roman" w:eastAsia="仿宋_GB2312" w:hAnsi="Times New Roman" w:cs="Times New Roman"/>
          <w:sz w:val="32"/>
          <w:szCs w:val="32"/>
        </w:rPr>
        <w:t>IoT</w:t>
      </w:r>
      <w:proofErr w:type="spellEnd"/>
      <w:r>
        <w:rPr>
          <w:rFonts w:ascii="Times New Roman" w:eastAsia="仿宋_GB2312" w:hAnsi="Times New Roman" w:cs="Times New Roman"/>
          <w:sz w:val="32"/>
          <w:szCs w:val="32"/>
        </w:rPr>
        <w:t>）接入支撑能力不断增强。推进</w:t>
      </w:r>
      <w:proofErr w:type="gramStart"/>
      <w:r>
        <w:rPr>
          <w:rFonts w:ascii="Times New Roman" w:eastAsia="仿宋_GB2312" w:hAnsi="Times New Roman" w:cs="Times New Roman"/>
          <w:sz w:val="32"/>
          <w:szCs w:val="32"/>
        </w:rPr>
        <w:t>云计算大</w:t>
      </w:r>
      <w:proofErr w:type="gramEnd"/>
      <w:r>
        <w:rPr>
          <w:rFonts w:ascii="Times New Roman" w:eastAsia="仿宋_GB2312" w:hAnsi="Times New Roman" w:cs="Times New Roman"/>
          <w:sz w:val="32"/>
          <w:szCs w:val="32"/>
        </w:rPr>
        <w:t>数据中心建设，累计建成</w:t>
      </w:r>
      <w:proofErr w:type="gramStart"/>
      <w:r>
        <w:rPr>
          <w:rFonts w:ascii="Times New Roman" w:eastAsia="仿宋_GB2312" w:hAnsi="Times New Roman" w:cs="Times New Roman"/>
          <w:sz w:val="32"/>
          <w:szCs w:val="32"/>
        </w:rPr>
        <w:t>卓易云</w:t>
      </w:r>
      <w:proofErr w:type="gramEnd"/>
      <w:r>
        <w:rPr>
          <w:rFonts w:ascii="Times New Roman" w:eastAsia="仿宋_GB2312" w:hAnsi="Times New Roman" w:cs="Times New Roman"/>
          <w:sz w:val="32"/>
          <w:szCs w:val="32"/>
        </w:rPr>
        <w:t>计算中心、</w:t>
      </w:r>
      <w:r>
        <w:rPr>
          <w:rFonts w:ascii="Times New Roman" w:eastAsia="仿宋_GB2312" w:hAnsi="Times New Roman" w:cs="Times New Roman"/>
          <w:sz w:val="32"/>
          <w:szCs w:val="32"/>
        </w:rPr>
        <w:t>宜兴国</w:t>
      </w:r>
      <w:proofErr w:type="gramStart"/>
      <w:r>
        <w:rPr>
          <w:rFonts w:ascii="Times New Roman" w:eastAsia="仿宋_GB2312" w:hAnsi="Times New Roman" w:cs="Times New Roman"/>
          <w:sz w:val="32"/>
          <w:szCs w:val="32"/>
        </w:rPr>
        <w:t>际数据</w:t>
      </w:r>
      <w:proofErr w:type="gramEnd"/>
      <w:r>
        <w:rPr>
          <w:rFonts w:ascii="Times New Roman" w:eastAsia="仿宋_GB2312" w:hAnsi="Times New Roman" w:cs="Times New Roman"/>
          <w:sz w:val="32"/>
          <w:szCs w:val="32"/>
        </w:rPr>
        <w:t>中心</w:t>
      </w:r>
      <w:r>
        <w:rPr>
          <w:rFonts w:ascii="Times New Roman" w:eastAsia="仿宋_GB2312" w:hAnsi="Times New Roman" w:cs="Times New Roman"/>
          <w:sz w:val="32"/>
          <w:szCs w:val="32"/>
        </w:rPr>
        <w:t>等</w:t>
      </w:r>
      <w:proofErr w:type="gramStart"/>
      <w:r>
        <w:rPr>
          <w:rFonts w:ascii="Times New Roman" w:eastAsia="仿宋_GB2312" w:hAnsi="Times New Roman" w:cs="Times New Roman"/>
          <w:sz w:val="32"/>
          <w:szCs w:val="32"/>
        </w:rPr>
        <w:t>算力基础</w:t>
      </w:r>
      <w:proofErr w:type="gramEnd"/>
      <w:r>
        <w:rPr>
          <w:rFonts w:ascii="Times New Roman" w:eastAsia="仿宋_GB2312" w:hAnsi="Times New Roman" w:cs="Times New Roman"/>
          <w:sz w:val="32"/>
          <w:szCs w:val="32"/>
        </w:rPr>
        <w:t>设施，</w:t>
      </w:r>
      <w:proofErr w:type="gramStart"/>
      <w:r>
        <w:rPr>
          <w:rFonts w:ascii="Times New Roman" w:eastAsia="仿宋_GB2312" w:hAnsi="Times New Roman" w:cs="Times New Roman"/>
          <w:sz w:val="32"/>
          <w:szCs w:val="32"/>
        </w:rPr>
        <w:t>环保物</w:t>
      </w:r>
      <w:proofErr w:type="gramEnd"/>
      <w:r>
        <w:rPr>
          <w:rFonts w:ascii="Times New Roman" w:eastAsia="仿宋_GB2312" w:hAnsi="Times New Roman" w:cs="Times New Roman"/>
          <w:sz w:val="32"/>
          <w:szCs w:val="32"/>
        </w:rPr>
        <w:t>联网大数据中心项目正在加快推进，进一步支撑人工智能产业</w:t>
      </w:r>
      <w:proofErr w:type="gramStart"/>
      <w:r>
        <w:rPr>
          <w:rFonts w:ascii="Times New Roman" w:eastAsia="仿宋_GB2312" w:hAnsi="Times New Roman" w:cs="Times New Roman"/>
          <w:sz w:val="32"/>
          <w:szCs w:val="32"/>
        </w:rPr>
        <w:t>的算力需求</w:t>
      </w:r>
      <w:proofErr w:type="gramEnd"/>
      <w:r>
        <w:rPr>
          <w:rFonts w:ascii="Times New Roman" w:eastAsia="仿宋_GB2312" w:hAnsi="Times New Roman" w:cs="Times New Roman"/>
          <w:sz w:val="32"/>
          <w:szCs w:val="32"/>
        </w:rPr>
        <w:t>。</w:t>
      </w:r>
    </w:p>
    <w:p w:rsidR="007E6036" w:rsidRDefault="00BC6E0D">
      <w:pPr>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典型企业崭露头角。</w:t>
      </w:r>
      <w:r>
        <w:rPr>
          <w:rFonts w:ascii="Times New Roman" w:eastAsia="仿宋_GB2312" w:hAnsi="Times New Roman" w:cs="Times New Roman"/>
          <w:sz w:val="32"/>
          <w:szCs w:val="32"/>
        </w:rPr>
        <w:t>鼓励</w:t>
      </w:r>
      <w:r>
        <w:rPr>
          <w:rFonts w:ascii="Times New Roman" w:eastAsia="仿宋_GB2312" w:hAnsi="Times New Roman" w:cs="Times New Roman"/>
          <w:sz w:val="32"/>
          <w:szCs w:val="32"/>
        </w:rPr>
        <w:t>企业运用新技术、新业态、新模式，加强人工智能技术的研发应用，实现传统行业与人工智能的跨界</w:t>
      </w:r>
      <w:r>
        <w:rPr>
          <w:rFonts w:ascii="Times New Roman" w:eastAsia="仿宋_GB2312" w:hAnsi="Times New Roman" w:cs="Times New Roman"/>
          <w:sz w:val="32"/>
          <w:szCs w:val="32"/>
        </w:rPr>
        <w:t>融合</w:t>
      </w:r>
      <w:r>
        <w:rPr>
          <w:rFonts w:ascii="Times New Roman" w:eastAsia="仿宋_GB2312" w:hAnsi="Times New Roman" w:cs="Times New Roman"/>
          <w:sz w:val="32"/>
          <w:szCs w:val="32"/>
        </w:rPr>
        <w:t>。累计</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家企业入选</w:t>
      </w:r>
      <w:r>
        <w:rPr>
          <w:rFonts w:ascii="Times New Roman" w:eastAsia="仿宋_GB2312" w:hAnsi="Times New Roman" w:cs="Times New Roman"/>
          <w:sz w:val="32"/>
          <w:szCs w:val="32"/>
        </w:rPr>
        <w:t>江苏省信息消费重点领域创新产品（平台）推广目录</w:t>
      </w:r>
      <w:r>
        <w:rPr>
          <w:rFonts w:ascii="Times New Roman" w:eastAsia="仿宋_GB2312" w:hAnsi="Times New Roman" w:cs="Times New Roman"/>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家企业获评智能家居领域重点企业和优秀产品。业内重点企业</w:t>
      </w:r>
      <w:r>
        <w:rPr>
          <w:rFonts w:ascii="Times New Roman" w:eastAsia="仿宋_GB2312" w:hAnsi="Times New Roman" w:cs="Times New Roman"/>
          <w:sz w:val="32"/>
          <w:szCs w:val="32"/>
        </w:rPr>
        <w:t>借助区块链、扩展现实、数字</w:t>
      </w:r>
      <w:proofErr w:type="gramStart"/>
      <w:r>
        <w:rPr>
          <w:rFonts w:ascii="Times New Roman" w:eastAsia="仿宋_GB2312" w:hAnsi="Times New Roman" w:cs="Times New Roman"/>
          <w:sz w:val="32"/>
          <w:szCs w:val="32"/>
        </w:rPr>
        <w:t>孪生等</w:t>
      </w:r>
      <w:proofErr w:type="gramEnd"/>
      <w:r>
        <w:rPr>
          <w:rFonts w:ascii="Times New Roman" w:eastAsia="仿宋_GB2312" w:hAnsi="Times New Roman" w:cs="Times New Roman"/>
          <w:sz w:val="32"/>
          <w:szCs w:val="32"/>
        </w:rPr>
        <w:t>技术，搭建全球首个</w:t>
      </w:r>
      <w:proofErr w:type="gramStart"/>
      <w:r>
        <w:rPr>
          <w:rFonts w:ascii="Times New Roman" w:eastAsia="仿宋_GB2312" w:hAnsi="Times New Roman" w:cs="Times New Roman"/>
          <w:sz w:val="32"/>
          <w:szCs w:val="32"/>
        </w:rPr>
        <w:t>紫砂元</w:t>
      </w:r>
      <w:proofErr w:type="gramEnd"/>
      <w:r>
        <w:rPr>
          <w:rFonts w:ascii="Times New Roman" w:eastAsia="仿宋_GB2312" w:hAnsi="Times New Roman" w:cs="Times New Roman"/>
          <w:sz w:val="32"/>
          <w:szCs w:val="32"/>
        </w:rPr>
        <w:t>宇宙，目前已有超过</w:t>
      </w:r>
      <w:r>
        <w:rPr>
          <w:rFonts w:ascii="Times New Roman" w:eastAsia="仿宋_GB2312" w:hAnsi="Times New Roman" w:cs="Times New Roman"/>
          <w:sz w:val="32"/>
          <w:szCs w:val="32"/>
        </w:rPr>
        <w:t>1000</w:t>
      </w:r>
      <w:r>
        <w:rPr>
          <w:rFonts w:ascii="Times New Roman" w:eastAsia="仿宋_GB2312" w:hAnsi="Times New Roman" w:cs="Times New Roman"/>
          <w:sz w:val="32"/>
          <w:szCs w:val="32"/>
        </w:rPr>
        <w:t>家商家入驻；其开发的卓</w:t>
      </w:r>
      <w:proofErr w:type="gramStart"/>
      <w:r>
        <w:rPr>
          <w:rFonts w:ascii="Times New Roman" w:eastAsia="仿宋_GB2312" w:hAnsi="Times New Roman" w:cs="Times New Roman"/>
          <w:sz w:val="32"/>
          <w:szCs w:val="32"/>
        </w:rPr>
        <w:t>瓴</w:t>
      </w:r>
      <w:proofErr w:type="gramEnd"/>
      <w:r>
        <w:rPr>
          <w:rFonts w:ascii="Times New Roman" w:eastAsia="仿宋_GB2312" w:hAnsi="Times New Roman" w:cs="Times New Roman"/>
          <w:sz w:val="32"/>
          <w:szCs w:val="32"/>
        </w:rPr>
        <w:t>数字</w:t>
      </w:r>
      <w:proofErr w:type="gramStart"/>
      <w:r>
        <w:rPr>
          <w:rFonts w:ascii="Times New Roman" w:eastAsia="仿宋_GB2312" w:hAnsi="Times New Roman" w:cs="Times New Roman"/>
          <w:sz w:val="32"/>
          <w:szCs w:val="32"/>
        </w:rPr>
        <w:t>孪生云</w:t>
      </w:r>
      <w:proofErr w:type="gramEnd"/>
      <w:r>
        <w:rPr>
          <w:rFonts w:ascii="Times New Roman" w:eastAsia="仿宋_GB2312" w:hAnsi="Times New Roman" w:cs="Times New Roman"/>
          <w:sz w:val="32"/>
          <w:szCs w:val="32"/>
        </w:rPr>
        <w:t>平台被评为</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年智慧江苏重点工程和标志性工程。</w:t>
      </w:r>
    </w:p>
    <w:p w:rsidR="007E6036" w:rsidRDefault="00BC6E0D">
      <w:pPr>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融合应用持续深化。</w:t>
      </w:r>
      <w:r>
        <w:rPr>
          <w:rFonts w:ascii="Times New Roman" w:eastAsia="仿宋_GB2312" w:hAnsi="Times New Roman" w:cs="Times New Roman"/>
          <w:sz w:val="32"/>
          <w:szCs w:val="32"/>
        </w:rPr>
        <w:t>强化人工智能技术在市域治理、智能制造等领域的融合应用。累计创建</w:t>
      </w:r>
      <w:r>
        <w:rPr>
          <w:rFonts w:ascii="Times New Roman" w:eastAsia="仿宋_GB2312" w:hAnsi="Times New Roman" w:cs="Times New Roman"/>
          <w:sz w:val="32"/>
          <w:szCs w:val="32"/>
        </w:rPr>
        <w:t>国家级新一代信息技术与制造业融合发展试点示范企业</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家</w:t>
      </w:r>
      <w:r>
        <w:rPr>
          <w:rFonts w:ascii="Times New Roman" w:eastAsia="仿宋_GB2312" w:hAnsi="Times New Roman" w:cs="Times New Roman"/>
          <w:sz w:val="32"/>
          <w:szCs w:val="32"/>
        </w:rPr>
        <w:t>，工信部智能制造优秀场景</w:t>
      </w:r>
      <w:r>
        <w:rPr>
          <w:rFonts w:ascii="Times New Roman" w:eastAsia="仿宋_GB2312" w:hAnsi="Times New Roman" w:cs="Times New Roman"/>
          <w:sz w:val="32"/>
          <w:szCs w:val="32"/>
        </w:rPr>
        <w:t>2</w:t>
      </w:r>
      <w:r>
        <w:rPr>
          <w:rFonts w:ascii="Times New Roman" w:eastAsia="仿宋_GB2312" w:hAnsi="Times New Roman" w:cs="Times New Roman"/>
          <w:sz w:val="32"/>
          <w:szCs w:val="32"/>
        </w:rPr>
        <w:t>个</w:t>
      </w:r>
      <w:r>
        <w:rPr>
          <w:rFonts w:ascii="Times New Roman" w:eastAsia="仿宋_GB2312" w:hAnsi="Times New Roman" w:cs="Times New Roman"/>
          <w:sz w:val="32"/>
          <w:szCs w:val="32"/>
        </w:rPr>
        <w:t>，</w:t>
      </w:r>
      <w:r>
        <w:rPr>
          <w:rFonts w:ascii="Times New Roman" w:eastAsia="仿宋_GB2312" w:hAnsi="Times New Roman" w:cs="Times New Roman"/>
          <w:sz w:val="32"/>
          <w:szCs w:val="32"/>
        </w:rPr>
        <w:t>工信部智能制造综合标准化和新模式应用项目</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个</w:t>
      </w:r>
      <w:r>
        <w:rPr>
          <w:rFonts w:ascii="Times New Roman" w:eastAsia="仿宋_GB2312" w:hAnsi="Times New Roman" w:cs="Times New Roman"/>
          <w:sz w:val="32"/>
          <w:szCs w:val="32"/>
        </w:rPr>
        <w:t>，通过两化融合管理体系贯</w:t>
      </w:r>
      <w:proofErr w:type="gramStart"/>
      <w:r>
        <w:rPr>
          <w:rFonts w:ascii="Times New Roman" w:eastAsia="仿宋_GB2312" w:hAnsi="Times New Roman" w:cs="Times New Roman"/>
          <w:sz w:val="32"/>
          <w:szCs w:val="32"/>
        </w:rPr>
        <w:t>标企业</w:t>
      </w:r>
      <w:proofErr w:type="gramEnd"/>
      <w:r>
        <w:rPr>
          <w:rFonts w:ascii="Times New Roman" w:eastAsia="仿宋_GB2312" w:hAnsi="Times New Roman" w:cs="Times New Roman"/>
          <w:sz w:val="32"/>
          <w:szCs w:val="32"/>
        </w:rPr>
        <w:t>134</w:t>
      </w:r>
      <w:r>
        <w:rPr>
          <w:rFonts w:ascii="Times New Roman" w:eastAsia="仿宋_GB2312" w:hAnsi="Times New Roman" w:cs="Times New Roman"/>
          <w:sz w:val="32"/>
          <w:szCs w:val="32"/>
        </w:rPr>
        <w:t>家，</w:t>
      </w:r>
      <w:r>
        <w:rPr>
          <w:rFonts w:ascii="Times New Roman" w:eastAsia="仿宋_GB2312" w:hAnsi="Times New Roman" w:cs="Times New Roman"/>
          <w:sz w:val="32"/>
          <w:szCs w:val="32"/>
        </w:rPr>
        <w:t>建成省级智能工厂</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家、省智能车间</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家、</w:t>
      </w:r>
      <w:r>
        <w:rPr>
          <w:rFonts w:ascii="Times New Roman" w:eastAsia="仿宋_GB2312" w:hAnsi="Times New Roman" w:cs="Times New Roman"/>
          <w:sz w:val="32"/>
          <w:szCs w:val="32"/>
        </w:rPr>
        <w:t>省级工业互联网标杆工厂（项目）</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个。在交通、环保、农业、制造业等领域的智慧化建设中涌现出一批优秀人工智能场景典型应用场景和解决方案。</w:t>
      </w:r>
    </w:p>
    <w:p w:rsidR="007E6036" w:rsidRDefault="00BC6E0D">
      <w:pPr>
        <w:spacing w:line="556" w:lineRule="exact"/>
        <w:ind w:firstLine="60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但</w:t>
      </w:r>
      <w:r>
        <w:rPr>
          <w:rFonts w:ascii="Times New Roman" w:eastAsia="仿宋_GB2312" w:hAnsi="Times New Roman" w:cs="Times New Roman"/>
          <w:sz w:val="32"/>
          <w:szCs w:val="32"/>
        </w:rPr>
        <w:t>也要清醒地认识到</w:t>
      </w:r>
      <w:r>
        <w:rPr>
          <w:rFonts w:ascii="Times New Roman" w:eastAsia="仿宋_GB2312" w:hAnsi="Times New Roman" w:cs="Times New Roman"/>
          <w:sz w:val="32"/>
          <w:szCs w:val="32"/>
        </w:rPr>
        <w:t>，我市</w:t>
      </w:r>
      <w:r>
        <w:rPr>
          <w:rFonts w:ascii="Times New Roman" w:eastAsia="仿宋_GB2312" w:hAnsi="Times New Roman" w:cs="Times New Roman"/>
          <w:sz w:val="32"/>
          <w:szCs w:val="32"/>
        </w:rPr>
        <w:t>人工智能产业</w:t>
      </w:r>
      <w:r>
        <w:rPr>
          <w:rFonts w:ascii="Times New Roman" w:eastAsia="仿宋_GB2312" w:hAnsi="Times New Roman" w:cs="Times New Roman"/>
          <w:sz w:val="32"/>
          <w:szCs w:val="32"/>
        </w:rPr>
        <w:t>发展总体仍处于起步阶段，综合实力亟待提升。</w:t>
      </w:r>
      <w:r>
        <w:rPr>
          <w:rFonts w:ascii="Times New Roman" w:eastAsia="仿宋_GB2312" w:hAnsi="Times New Roman" w:cs="Times New Roman"/>
          <w:sz w:val="32"/>
          <w:szCs w:val="32"/>
        </w:rPr>
        <w:t>一是核心算法、芯片等技术研发薄弱。我市的集成电路企业集中在材料配套领域，人工智能高端芯片、高精度传感器等制造能力薄弱，算法理论、开发平台等核心技术领域几乎空白。二是技术应用水平不高。我市的人工智能应用主要集中在智能装备</w:t>
      </w:r>
      <w:r>
        <w:rPr>
          <w:rFonts w:ascii="Times New Roman" w:eastAsia="仿宋_GB2312" w:hAnsi="Times New Roman" w:cs="Times New Roman"/>
          <w:sz w:val="32"/>
          <w:szCs w:val="32"/>
        </w:rPr>
        <w:t>、智慧环保、智慧政务等领域，技术应用多处于图像识别、机器学习等浅层次、</w:t>
      </w:r>
      <w:proofErr w:type="gramStart"/>
      <w:r>
        <w:rPr>
          <w:rFonts w:ascii="Times New Roman" w:eastAsia="仿宋_GB2312" w:hAnsi="Times New Roman" w:cs="Times New Roman"/>
          <w:sz w:val="32"/>
          <w:szCs w:val="32"/>
        </w:rPr>
        <w:t>泛应用</w:t>
      </w:r>
      <w:proofErr w:type="gramEnd"/>
      <w:r>
        <w:rPr>
          <w:rFonts w:ascii="Times New Roman" w:eastAsia="仿宋_GB2312" w:hAnsi="Times New Roman" w:cs="Times New Roman"/>
          <w:sz w:val="32"/>
          <w:szCs w:val="32"/>
        </w:rPr>
        <w:t>水平，语音识别、机器翻译、语音</w:t>
      </w:r>
      <w:proofErr w:type="gramStart"/>
      <w:r>
        <w:rPr>
          <w:rFonts w:ascii="Times New Roman" w:eastAsia="仿宋_GB2312" w:hAnsi="Times New Roman" w:cs="Times New Roman"/>
          <w:sz w:val="32"/>
          <w:szCs w:val="32"/>
        </w:rPr>
        <w:t>交互等</w:t>
      </w:r>
      <w:proofErr w:type="gramEnd"/>
      <w:r>
        <w:rPr>
          <w:rFonts w:ascii="Times New Roman" w:eastAsia="仿宋_GB2312" w:hAnsi="Times New Roman" w:cs="Times New Roman"/>
          <w:sz w:val="32"/>
          <w:szCs w:val="32"/>
        </w:rPr>
        <w:t>领域尚无涉猎。三是高层次人才短缺。受上海、南京等地虹吸效应以及高等院校相关专业人才培养等限制，我市的人工智能专业人才相当缺乏，尤其是核心技术研发等</w:t>
      </w:r>
      <w:r>
        <w:rPr>
          <w:rFonts w:ascii="Times New Roman" w:eastAsia="仿宋_GB2312" w:hAnsi="Times New Roman" w:cs="Times New Roman"/>
          <w:sz w:val="32"/>
          <w:szCs w:val="32"/>
        </w:rPr>
        <w:t>高端人才</w:t>
      </w:r>
      <w:r>
        <w:rPr>
          <w:rFonts w:ascii="Times New Roman" w:eastAsia="仿宋_GB2312" w:hAnsi="Times New Roman" w:cs="Times New Roman"/>
          <w:sz w:val="32"/>
          <w:szCs w:val="32"/>
        </w:rPr>
        <w:t>。</w:t>
      </w:r>
    </w:p>
    <w:p w:rsidR="007E6036" w:rsidRDefault="00BC6E0D">
      <w:pPr>
        <w:pStyle w:val="aa"/>
        <w:spacing w:line="556" w:lineRule="exact"/>
        <w:ind w:left="640" w:firstLineChars="0" w:firstLine="0"/>
        <w:outlineLvl w:val="0"/>
        <w:rPr>
          <w:rFonts w:ascii="黑体" w:eastAsia="黑体" w:hAnsi="黑体" w:cs="黑体"/>
          <w:sz w:val="32"/>
          <w:szCs w:val="32"/>
        </w:rPr>
      </w:pPr>
      <w:r>
        <w:rPr>
          <w:rFonts w:ascii="黑体" w:eastAsia="黑体" w:hAnsi="黑体" w:cs="黑体"/>
          <w:sz w:val="32"/>
          <w:szCs w:val="32"/>
        </w:rPr>
        <w:t>二、总体要求</w:t>
      </w:r>
    </w:p>
    <w:p w:rsidR="007E6036" w:rsidRDefault="00BC6E0D">
      <w:pPr>
        <w:spacing w:line="556" w:lineRule="exact"/>
        <w:ind w:firstLineChars="200" w:firstLine="640"/>
        <w:outlineLvl w:val="1"/>
        <w:rPr>
          <w:rFonts w:ascii="楷体_GB2312" w:eastAsia="楷体_GB2312" w:hAnsi="楷体_GB2312" w:cs="楷体_GB2312"/>
          <w:sz w:val="32"/>
          <w:szCs w:val="32"/>
        </w:rPr>
      </w:pPr>
      <w:r>
        <w:rPr>
          <w:rFonts w:ascii="楷体_GB2312" w:eastAsia="楷体_GB2312" w:hAnsi="楷体_GB2312" w:cs="楷体_GB2312" w:hint="eastAsia"/>
          <w:sz w:val="32"/>
          <w:szCs w:val="32"/>
        </w:rPr>
        <w:t>（一）指导思想</w:t>
      </w:r>
    </w:p>
    <w:p w:rsidR="007E6036" w:rsidRDefault="00BC6E0D">
      <w:pPr>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坚持以习近平新时代中国特色社会主义思想为指导，全面贯彻党的二十大精神，深入学习贯彻习近平总书记在中央政治局第二十四次集体学习时重要讲话精神、视察江苏重要讲话指示精神，落实国务院《新一代人工智能发展规划》、《江苏省新一代人工智能产业发展实施意见》，准确把握全球新一轮科技革命和产业变革迅猛发展的重要机遇期，加强</w:t>
      </w:r>
      <w:r>
        <w:rPr>
          <w:rFonts w:ascii="Times New Roman" w:eastAsia="仿宋_GB2312" w:hAnsi="Times New Roman" w:cs="Times New Roman"/>
          <w:sz w:val="32"/>
          <w:szCs w:val="32"/>
        </w:rPr>
        <w:t>人工智能</w:t>
      </w:r>
      <w:r>
        <w:rPr>
          <w:rFonts w:ascii="Times New Roman" w:eastAsia="仿宋_GB2312" w:hAnsi="Times New Roman" w:cs="Times New Roman"/>
          <w:sz w:val="32"/>
          <w:szCs w:val="32"/>
        </w:rPr>
        <w:t>发展战略谋划和系统布局。围绕打造我市</w:t>
      </w:r>
      <w:r>
        <w:rPr>
          <w:rFonts w:ascii="Times New Roman" w:eastAsia="仿宋_GB2312" w:hAnsi="Times New Roman" w:cs="Times New Roman"/>
          <w:sz w:val="32"/>
          <w:szCs w:val="32"/>
        </w:rPr>
        <w:t>人工智能</w:t>
      </w:r>
      <w:r>
        <w:rPr>
          <w:rFonts w:ascii="Times New Roman" w:eastAsia="仿宋_GB2312" w:hAnsi="Times New Roman" w:cs="Times New Roman"/>
          <w:sz w:val="32"/>
          <w:szCs w:val="32"/>
        </w:rPr>
        <w:t>未来产业集群，以应用需求为导向，关键技术突破为驱动</w:t>
      </w: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数实融合</w:t>
      </w:r>
      <w:proofErr w:type="gramEnd"/>
      <w:r>
        <w:rPr>
          <w:rFonts w:ascii="Times New Roman" w:eastAsia="仿宋_GB2312" w:hAnsi="Times New Roman" w:cs="Times New Roman"/>
          <w:sz w:val="32"/>
          <w:szCs w:val="32"/>
        </w:rPr>
        <w:t>发展为路径，以构建产业生态、强化人才队伍为保障，培育形成场景更开放、应用更深</w:t>
      </w:r>
      <w:r>
        <w:rPr>
          <w:rFonts w:ascii="Times New Roman" w:eastAsia="仿宋_GB2312" w:hAnsi="Times New Roman" w:cs="Times New Roman"/>
          <w:sz w:val="32"/>
          <w:szCs w:val="32"/>
        </w:rPr>
        <w:t>入</w:t>
      </w:r>
      <w:r>
        <w:rPr>
          <w:rFonts w:ascii="Times New Roman" w:eastAsia="仿宋_GB2312" w:hAnsi="Times New Roman" w:cs="Times New Roman"/>
          <w:sz w:val="32"/>
          <w:szCs w:val="32"/>
        </w:rPr>
        <w:t>、产业更高端</w:t>
      </w:r>
      <w:r>
        <w:rPr>
          <w:rFonts w:ascii="Times New Roman" w:eastAsia="仿宋_GB2312" w:hAnsi="Times New Roman" w:cs="Times New Roman"/>
          <w:sz w:val="32"/>
          <w:szCs w:val="32"/>
        </w:rPr>
        <w:t>的</w:t>
      </w:r>
      <w:r>
        <w:rPr>
          <w:rFonts w:ascii="Times New Roman" w:eastAsia="仿宋_GB2312" w:hAnsi="Times New Roman" w:cs="Times New Roman"/>
          <w:sz w:val="32"/>
          <w:szCs w:val="32"/>
        </w:rPr>
        <w:t>人工智能</w:t>
      </w:r>
      <w:r>
        <w:rPr>
          <w:rFonts w:ascii="Times New Roman" w:eastAsia="仿宋_GB2312" w:hAnsi="Times New Roman" w:cs="Times New Roman"/>
          <w:sz w:val="32"/>
          <w:szCs w:val="32"/>
        </w:rPr>
        <w:t>产业集聚发展</w:t>
      </w:r>
      <w:r>
        <w:rPr>
          <w:rFonts w:ascii="Times New Roman" w:eastAsia="仿宋_GB2312" w:hAnsi="Times New Roman" w:cs="Times New Roman"/>
          <w:sz w:val="32"/>
          <w:szCs w:val="32"/>
        </w:rPr>
        <w:t>高地，为</w:t>
      </w:r>
      <w:r>
        <w:rPr>
          <w:rFonts w:ascii="Times New Roman" w:eastAsia="仿宋_GB2312" w:hAnsi="Times New Roman" w:cs="Times New Roman"/>
          <w:sz w:val="32"/>
          <w:szCs w:val="32"/>
        </w:rPr>
        <w:t>“</w:t>
      </w:r>
      <w:r>
        <w:rPr>
          <w:rFonts w:ascii="Times New Roman" w:eastAsia="仿宋_GB2312" w:hAnsi="Times New Roman" w:cs="Times New Roman"/>
          <w:sz w:val="32"/>
          <w:szCs w:val="32"/>
        </w:rPr>
        <w:t>强富美高</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新</w:t>
      </w:r>
      <w:r>
        <w:rPr>
          <w:rFonts w:ascii="Times New Roman" w:eastAsia="仿宋_GB2312" w:hAnsi="Times New Roman" w:cs="Times New Roman"/>
          <w:sz w:val="32"/>
          <w:szCs w:val="32"/>
        </w:rPr>
        <w:t>宜兴</w:t>
      </w:r>
      <w:r>
        <w:rPr>
          <w:rFonts w:ascii="Times New Roman" w:eastAsia="仿宋_GB2312" w:hAnsi="Times New Roman" w:cs="Times New Roman"/>
          <w:sz w:val="32"/>
          <w:szCs w:val="32"/>
        </w:rPr>
        <w:t>现代化建设提供强劲科技支撑。</w:t>
      </w:r>
    </w:p>
    <w:p w:rsidR="007E6036" w:rsidRDefault="00BC6E0D">
      <w:pPr>
        <w:spacing w:line="556" w:lineRule="exact"/>
        <w:ind w:firstLineChars="200" w:firstLine="640"/>
        <w:outlineLvl w:val="1"/>
        <w:rPr>
          <w:rFonts w:ascii="楷体_GB2312" w:eastAsia="楷体_GB2312" w:hAnsi="楷体_GB2312" w:cs="楷体_GB2312"/>
          <w:sz w:val="32"/>
          <w:szCs w:val="32"/>
        </w:rPr>
      </w:pPr>
      <w:r>
        <w:rPr>
          <w:rFonts w:ascii="楷体_GB2312" w:eastAsia="楷体_GB2312" w:hAnsi="楷体_GB2312" w:cs="楷体_GB2312"/>
          <w:sz w:val="32"/>
          <w:szCs w:val="32"/>
        </w:rPr>
        <w:lastRenderedPageBreak/>
        <w:t>（二）基本原则</w:t>
      </w:r>
    </w:p>
    <w:p w:rsidR="007E6036" w:rsidRDefault="00BC6E0D">
      <w:pPr>
        <w:numPr>
          <w:ilvl w:val="255"/>
          <w:numId w:val="0"/>
        </w:numPr>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坚持创新驱动。把握全球</w:t>
      </w:r>
      <w:r>
        <w:rPr>
          <w:rFonts w:ascii="Times New Roman" w:eastAsia="仿宋_GB2312" w:hAnsi="Times New Roman" w:cs="Times New Roman"/>
          <w:sz w:val="32"/>
          <w:szCs w:val="32"/>
        </w:rPr>
        <w:t>人工智能</w:t>
      </w:r>
      <w:r>
        <w:rPr>
          <w:rFonts w:ascii="Times New Roman" w:eastAsia="仿宋_GB2312" w:hAnsi="Times New Roman" w:cs="Times New Roman"/>
          <w:sz w:val="32"/>
          <w:szCs w:val="32"/>
        </w:rPr>
        <w:t>前沿发展趋势，加快关键核心技术攻关，</w:t>
      </w:r>
      <w:r>
        <w:rPr>
          <w:rFonts w:ascii="Times New Roman" w:eastAsia="仿宋_GB2312" w:hAnsi="Times New Roman" w:cs="Times New Roman"/>
          <w:sz w:val="32"/>
          <w:szCs w:val="32"/>
        </w:rPr>
        <w:t>提升</w:t>
      </w:r>
      <w:r>
        <w:rPr>
          <w:rFonts w:ascii="Times New Roman" w:eastAsia="仿宋_GB2312" w:hAnsi="Times New Roman" w:cs="Times New Roman"/>
          <w:sz w:val="32"/>
          <w:szCs w:val="32"/>
        </w:rPr>
        <w:t>智能产业</w:t>
      </w:r>
      <w:r>
        <w:rPr>
          <w:rFonts w:ascii="Times New Roman" w:eastAsia="仿宋_GB2312" w:hAnsi="Times New Roman" w:cs="Times New Roman"/>
          <w:sz w:val="32"/>
          <w:szCs w:val="32"/>
        </w:rPr>
        <w:t>层级，</w:t>
      </w:r>
      <w:r>
        <w:rPr>
          <w:rFonts w:ascii="Times New Roman" w:eastAsia="仿宋_GB2312" w:hAnsi="Times New Roman" w:cs="Times New Roman"/>
          <w:sz w:val="32"/>
          <w:szCs w:val="32"/>
        </w:rPr>
        <w:t>力争在</w:t>
      </w:r>
      <w:r>
        <w:rPr>
          <w:rFonts w:ascii="Times New Roman" w:eastAsia="仿宋_GB2312" w:hAnsi="Times New Roman" w:cs="Times New Roman"/>
          <w:sz w:val="32"/>
          <w:szCs w:val="32"/>
        </w:rPr>
        <w:t>AI</w:t>
      </w:r>
      <w:r>
        <w:rPr>
          <w:rFonts w:ascii="Times New Roman" w:eastAsia="仿宋_GB2312" w:hAnsi="Times New Roman" w:cs="Times New Roman"/>
          <w:sz w:val="32"/>
          <w:szCs w:val="32"/>
        </w:rPr>
        <w:t>芯片及配套材料、智能传感器、智能装备</w:t>
      </w:r>
      <w:r>
        <w:rPr>
          <w:rFonts w:ascii="Times New Roman" w:eastAsia="仿宋_GB2312" w:hAnsi="Times New Roman" w:cs="Times New Roman"/>
          <w:sz w:val="32"/>
          <w:szCs w:val="32"/>
        </w:rPr>
        <w:t>等领域取得创造性突破</w:t>
      </w:r>
      <w:r>
        <w:rPr>
          <w:rFonts w:ascii="Times New Roman" w:eastAsia="仿宋_GB2312" w:hAnsi="Times New Roman" w:cs="Times New Roman"/>
          <w:sz w:val="32"/>
          <w:szCs w:val="32"/>
        </w:rPr>
        <w:t>。</w:t>
      </w:r>
    </w:p>
    <w:p w:rsidR="007E6036" w:rsidRDefault="00BC6E0D">
      <w:pPr>
        <w:numPr>
          <w:ilvl w:val="255"/>
          <w:numId w:val="0"/>
        </w:numPr>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强化应用牵引。</w:t>
      </w:r>
      <w:r>
        <w:rPr>
          <w:rFonts w:ascii="Times New Roman" w:eastAsia="仿宋_GB2312" w:hAnsi="Times New Roman" w:cs="Times New Roman"/>
          <w:sz w:val="32"/>
          <w:szCs w:val="32"/>
        </w:rPr>
        <w:t>紧抓数字经济和数字化转型浪潮，推动人工智能在</w:t>
      </w:r>
      <w:r>
        <w:rPr>
          <w:rFonts w:ascii="Times New Roman" w:eastAsia="仿宋_GB2312" w:hAnsi="Times New Roman" w:cs="Times New Roman"/>
          <w:sz w:val="32"/>
          <w:szCs w:val="32"/>
        </w:rPr>
        <w:t>城市管理、政务服务、先进</w:t>
      </w:r>
      <w:r>
        <w:rPr>
          <w:rFonts w:ascii="Times New Roman" w:eastAsia="仿宋_GB2312" w:hAnsi="Times New Roman" w:cs="Times New Roman"/>
          <w:sz w:val="32"/>
          <w:szCs w:val="32"/>
        </w:rPr>
        <w:t>制造、</w:t>
      </w:r>
      <w:r>
        <w:rPr>
          <w:rFonts w:ascii="Times New Roman" w:eastAsia="仿宋_GB2312" w:hAnsi="Times New Roman" w:cs="Times New Roman"/>
          <w:sz w:val="32"/>
          <w:szCs w:val="32"/>
        </w:rPr>
        <w:t>文化旅游</w:t>
      </w:r>
      <w:r>
        <w:rPr>
          <w:rFonts w:ascii="Times New Roman" w:eastAsia="仿宋_GB2312" w:hAnsi="Times New Roman" w:cs="Times New Roman"/>
          <w:sz w:val="32"/>
          <w:szCs w:val="32"/>
        </w:rPr>
        <w:t>等领域融合应用，</w:t>
      </w:r>
      <w:r>
        <w:rPr>
          <w:rFonts w:ascii="Times New Roman" w:eastAsia="仿宋_GB2312" w:hAnsi="Times New Roman" w:cs="Times New Roman"/>
          <w:sz w:val="32"/>
          <w:szCs w:val="32"/>
        </w:rPr>
        <w:t>打造一批有影响力的典型应用场景</w:t>
      </w:r>
      <w:r>
        <w:rPr>
          <w:rFonts w:ascii="Times New Roman" w:eastAsia="仿宋_GB2312" w:hAnsi="Times New Roman" w:cs="Times New Roman"/>
          <w:sz w:val="32"/>
          <w:szCs w:val="32"/>
        </w:rPr>
        <w:t>。</w:t>
      </w:r>
    </w:p>
    <w:p w:rsidR="007E6036" w:rsidRDefault="00BC6E0D">
      <w:pPr>
        <w:numPr>
          <w:ilvl w:val="255"/>
          <w:numId w:val="0"/>
        </w:numPr>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坚持人才首位。加</w:t>
      </w:r>
      <w:r>
        <w:rPr>
          <w:rFonts w:ascii="Times New Roman" w:eastAsia="仿宋_GB2312" w:hAnsi="Times New Roman" w:cs="Times New Roman"/>
          <w:sz w:val="32"/>
          <w:szCs w:val="32"/>
        </w:rPr>
        <w:t>强人工智能领域</w:t>
      </w:r>
      <w:r>
        <w:rPr>
          <w:rFonts w:ascii="Times New Roman" w:eastAsia="仿宋_GB2312" w:hAnsi="Times New Roman" w:cs="Times New Roman"/>
          <w:sz w:val="32"/>
          <w:szCs w:val="32"/>
        </w:rPr>
        <w:t>人才培养力度，大力引进国内外</w:t>
      </w:r>
      <w:r>
        <w:rPr>
          <w:rFonts w:ascii="Times New Roman" w:eastAsia="仿宋_GB2312" w:hAnsi="Times New Roman" w:cs="Times New Roman"/>
          <w:sz w:val="32"/>
          <w:szCs w:val="32"/>
        </w:rPr>
        <w:t>人工智能</w:t>
      </w:r>
      <w:r>
        <w:rPr>
          <w:rFonts w:ascii="Times New Roman" w:eastAsia="仿宋_GB2312" w:hAnsi="Times New Roman" w:cs="Times New Roman"/>
          <w:sz w:val="32"/>
          <w:szCs w:val="32"/>
        </w:rPr>
        <w:t>高层次人才</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不断完善人才引、育、留、用机制，构建有利于激发科技人才创新的生态系统。</w:t>
      </w:r>
    </w:p>
    <w:p w:rsidR="007E6036" w:rsidRDefault="00BC6E0D">
      <w:pPr>
        <w:spacing w:line="556" w:lineRule="exact"/>
        <w:ind w:firstLineChars="200" w:firstLine="640"/>
        <w:outlineLvl w:val="1"/>
        <w:rPr>
          <w:rFonts w:ascii="楷体_GB2312" w:eastAsia="楷体_GB2312" w:hAnsi="楷体_GB2312" w:cs="楷体_GB2312"/>
          <w:sz w:val="32"/>
          <w:szCs w:val="32"/>
        </w:rPr>
      </w:pPr>
      <w:r>
        <w:rPr>
          <w:rFonts w:ascii="楷体_GB2312" w:eastAsia="楷体_GB2312" w:hAnsi="楷体_GB2312" w:cs="楷体_GB2312" w:hint="eastAsia"/>
          <w:sz w:val="32"/>
          <w:szCs w:val="32"/>
        </w:rPr>
        <w:t>（三）主要目标</w:t>
      </w:r>
    </w:p>
    <w:p w:rsidR="007E6036" w:rsidRDefault="00BC6E0D">
      <w:pPr>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到</w:t>
      </w:r>
      <w:r>
        <w:rPr>
          <w:rFonts w:ascii="Times New Roman" w:eastAsia="仿宋_GB2312" w:hAnsi="Times New Roman" w:cs="Times New Roman"/>
          <w:sz w:val="32"/>
          <w:szCs w:val="32"/>
        </w:rPr>
        <w:t>2025</w:t>
      </w:r>
      <w:r>
        <w:rPr>
          <w:rFonts w:ascii="Times New Roman" w:eastAsia="仿宋_GB2312" w:hAnsi="Times New Roman" w:cs="Times New Roman"/>
          <w:sz w:val="32"/>
          <w:szCs w:val="32"/>
        </w:rPr>
        <w:t>年，人工智能创新体系初步建立，人工智能新产</w:t>
      </w:r>
      <w:r>
        <w:rPr>
          <w:rFonts w:ascii="Times New Roman" w:eastAsia="仿宋_GB2312" w:hAnsi="Times New Roman" w:cs="Times New Roman"/>
          <w:sz w:val="32"/>
          <w:szCs w:val="32"/>
        </w:rPr>
        <w:t>品</w:t>
      </w:r>
      <w:r>
        <w:rPr>
          <w:rFonts w:ascii="Times New Roman" w:eastAsia="仿宋_GB2312" w:hAnsi="Times New Roman" w:cs="Times New Roman"/>
          <w:sz w:val="32"/>
          <w:szCs w:val="32"/>
        </w:rPr>
        <w:t>、新业态、新模式不断涌现，人工智能产业生态持续优化。</w:t>
      </w:r>
    </w:p>
    <w:p w:rsidR="007E6036" w:rsidRDefault="00BC6E0D">
      <w:pPr>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产业能级快速提升。</w:t>
      </w:r>
      <w:r>
        <w:rPr>
          <w:rFonts w:ascii="Times New Roman" w:eastAsia="仿宋_GB2312" w:hAnsi="Times New Roman" w:cs="Times New Roman"/>
          <w:sz w:val="32"/>
          <w:szCs w:val="32"/>
        </w:rPr>
        <w:t>全市</w:t>
      </w:r>
      <w:r>
        <w:rPr>
          <w:rFonts w:ascii="Times New Roman" w:eastAsia="仿宋_GB2312" w:hAnsi="Times New Roman" w:cs="Times New Roman"/>
          <w:sz w:val="32"/>
          <w:szCs w:val="32"/>
        </w:rPr>
        <w:t>人工智能</w:t>
      </w:r>
      <w:r>
        <w:rPr>
          <w:rFonts w:ascii="Times New Roman" w:eastAsia="仿宋_GB2312" w:hAnsi="Times New Roman" w:cs="Times New Roman"/>
          <w:sz w:val="32"/>
          <w:szCs w:val="32"/>
        </w:rPr>
        <w:t>产业规模</w:t>
      </w:r>
      <w:r>
        <w:rPr>
          <w:rFonts w:ascii="Times New Roman" w:eastAsia="仿宋_GB2312" w:hAnsi="Times New Roman" w:cs="Times New Roman"/>
          <w:sz w:val="32"/>
          <w:szCs w:val="32"/>
        </w:rPr>
        <w:t>超</w:t>
      </w:r>
      <w:r>
        <w:rPr>
          <w:rFonts w:ascii="Times New Roman" w:eastAsia="仿宋_GB2312" w:hAnsi="Times New Roman" w:cs="Times New Roman"/>
          <w:sz w:val="32"/>
          <w:szCs w:val="32"/>
        </w:rPr>
        <w:t>40</w:t>
      </w:r>
      <w:r>
        <w:rPr>
          <w:rFonts w:ascii="Times New Roman" w:eastAsia="仿宋_GB2312" w:hAnsi="Times New Roman" w:cs="Times New Roman"/>
          <w:sz w:val="32"/>
          <w:szCs w:val="32"/>
        </w:rPr>
        <w:t>亿元，</w:t>
      </w:r>
      <w:r>
        <w:rPr>
          <w:rFonts w:ascii="Times New Roman" w:eastAsia="仿宋_GB2312" w:hAnsi="Times New Roman" w:cs="Times New Roman"/>
          <w:sz w:val="32"/>
          <w:szCs w:val="32"/>
        </w:rPr>
        <w:t>销售收入年均增长</w:t>
      </w:r>
      <w:r>
        <w:rPr>
          <w:rFonts w:ascii="Times New Roman" w:eastAsia="仿宋_GB2312" w:hAnsi="Times New Roman" w:cs="Times New Roman"/>
          <w:sz w:val="32"/>
          <w:szCs w:val="32"/>
        </w:rPr>
        <w:t>15%</w:t>
      </w:r>
      <w:r>
        <w:rPr>
          <w:rFonts w:ascii="Times New Roman" w:eastAsia="仿宋_GB2312" w:hAnsi="Times New Roman" w:cs="Times New Roman"/>
          <w:sz w:val="32"/>
          <w:szCs w:val="32"/>
        </w:rPr>
        <w:t>以上，</w:t>
      </w:r>
      <w:r>
        <w:rPr>
          <w:rFonts w:ascii="Times New Roman" w:eastAsia="仿宋_GB2312" w:hAnsi="Times New Roman" w:cs="Times New Roman"/>
          <w:sz w:val="32"/>
          <w:szCs w:val="32"/>
        </w:rPr>
        <w:t>新增销售超亿元企业</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家</w:t>
      </w:r>
      <w:r>
        <w:rPr>
          <w:rFonts w:ascii="Times New Roman" w:eastAsia="仿宋_GB2312" w:hAnsi="Times New Roman" w:cs="Times New Roman"/>
          <w:sz w:val="32"/>
          <w:szCs w:val="32"/>
        </w:rPr>
        <w:t>，新增</w:t>
      </w:r>
      <w:r>
        <w:rPr>
          <w:rFonts w:ascii="Times New Roman" w:eastAsia="仿宋_GB2312" w:hAnsi="Times New Roman" w:cs="Times New Roman"/>
          <w:sz w:val="32"/>
          <w:szCs w:val="32"/>
        </w:rPr>
        <w:t>省级及以上</w:t>
      </w:r>
      <w:r>
        <w:rPr>
          <w:rFonts w:ascii="Times New Roman" w:eastAsia="仿宋_GB2312" w:hAnsi="Times New Roman" w:cs="Times New Roman"/>
          <w:sz w:val="32"/>
          <w:szCs w:val="32"/>
        </w:rPr>
        <w:t>专精特新</w:t>
      </w:r>
      <w:r>
        <w:rPr>
          <w:rFonts w:ascii="Times New Roman" w:eastAsia="仿宋_GB2312" w:hAnsi="Times New Roman" w:cs="Times New Roman"/>
          <w:sz w:val="32"/>
          <w:szCs w:val="32"/>
        </w:rPr>
        <w:t>中小</w:t>
      </w:r>
      <w:r>
        <w:rPr>
          <w:rFonts w:ascii="Times New Roman" w:eastAsia="仿宋_GB2312" w:hAnsi="Times New Roman" w:cs="Times New Roman"/>
          <w:sz w:val="32"/>
          <w:szCs w:val="32"/>
        </w:rPr>
        <w:t>企业</w:t>
      </w:r>
      <w:r>
        <w:rPr>
          <w:rFonts w:ascii="Times New Roman" w:eastAsia="仿宋_GB2312" w:hAnsi="Times New Roman" w:cs="Times New Roman"/>
          <w:sz w:val="32"/>
          <w:szCs w:val="32"/>
        </w:rPr>
        <w:t>6</w:t>
      </w:r>
      <w:r>
        <w:rPr>
          <w:rFonts w:ascii="Times New Roman" w:eastAsia="仿宋_GB2312" w:hAnsi="Times New Roman" w:cs="Times New Roman"/>
          <w:sz w:val="32"/>
          <w:szCs w:val="32"/>
        </w:rPr>
        <w:t>家</w:t>
      </w:r>
      <w:r>
        <w:rPr>
          <w:rFonts w:ascii="Times New Roman" w:eastAsia="仿宋_GB2312" w:hAnsi="Times New Roman" w:cs="Times New Roman"/>
          <w:sz w:val="32"/>
          <w:szCs w:val="32"/>
        </w:rPr>
        <w:t>。</w:t>
      </w:r>
    </w:p>
    <w:p w:rsidR="007E6036" w:rsidRDefault="00BC6E0D">
      <w:pPr>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产业链条更趋完备。人工智能</w:t>
      </w:r>
      <w:r>
        <w:rPr>
          <w:rFonts w:ascii="Times New Roman" w:eastAsia="仿宋_GB2312" w:hAnsi="Times New Roman" w:cs="Times New Roman"/>
          <w:sz w:val="32"/>
          <w:szCs w:val="32"/>
        </w:rPr>
        <w:t>产业</w:t>
      </w:r>
      <w:proofErr w:type="gramStart"/>
      <w:r>
        <w:rPr>
          <w:rFonts w:ascii="Times New Roman" w:eastAsia="仿宋_GB2312" w:hAnsi="Times New Roman" w:cs="Times New Roman"/>
          <w:sz w:val="32"/>
          <w:szCs w:val="32"/>
        </w:rPr>
        <w:t>链核心</w:t>
      </w:r>
      <w:proofErr w:type="gramEnd"/>
      <w:r>
        <w:rPr>
          <w:rFonts w:ascii="Times New Roman" w:eastAsia="仿宋_GB2312" w:hAnsi="Times New Roman" w:cs="Times New Roman"/>
          <w:sz w:val="32"/>
          <w:szCs w:val="32"/>
        </w:rPr>
        <w:t>能力布局更加均衡，产业链上下游、产供销协作配套能力显著提升，</w:t>
      </w:r>
      <w:proofErr w:type="gramStart"/>
      <w:r>
        <w:rPr>
          <w:rFonts w:ascii="Times New Roman" w:eastAsia="仿宋_GB2312" w:hAnsi="Times New Roman" w:cs="Times New Roman"/>
          <w:sz w:val="32"/>
          <w:szCs w:val="32"/>
        </w:rPr>
        <w:t>引育</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家</w:t>
      </w:r>
      <w:proofErr w:type="gramEnd"/>
      <w:r>
        <w:rPr>
          <w:rFonts w:ascii="Times New Roman" w:eastAsia="仿宋_GB2312" w:hAnsi="Times New Roman" w:cs="Times New Roman"/>
          <w:sz w:val="32"/>
          <w:szCs w:val="32"/>
        </w:rPr>
        <w:t>以上细分领域龙头企业</w:t>
      </w:r>
      <w:r>
        <w:rPr>
          <w:rFonts w:ascii="Times New Roman" w:eastAsia="仿宋_GB2312" w:hAnsi="Times New Roman" w:cs="Times New Roman"/>
          <w:sz w:val="32"/>
          <w:szCs w:val="32"/>
        </w:rPr>
        <w:t>。</w:t>
      </w:r>
    </w:p>
    <w:p w:rsidR="007E6036" w:rsidRDefault="00BC6E0D">
      <w:pPr>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应用场景不断丰富。</w:t>
      </w:r>
      <w:r>
        <w:rPr>
          <w:rFonts w:ascii="Times New Roman" w:eastAsia="仿宋_GB2312" w:hAnsi="Times New Roman" w:cs="Times New Roman"/>
          <w:sz w:val="32"/>
          <w:szCs w:val="32"/>
        </w:rPr>
        <w:t>围绕城市安全、工业应用、环境监测</w:t>
      </w:r>
      <w:r>
        <w:rPr>
          <w:rFonts w:ascii="Times New Roman" w:eastAsia="仿宋_GB2312" w:hAnsi="Times New Roman" w:cs="Times New Roman"/>
          <w:sz w:val="32"/>
          <w:szCs w:val="32"/>
        </w:rPr>
        <w:t>、农林畜牧</w:t>
      </w:r>
      <w:r>
        <w:rPr>
          <w:rFonts w:ascii="Times New Roman" w:eastAsia="仿宋_GB2312" w:hAnsi="Times New Roman" w:cs="Times New Roman"/>
          <w:sz w:val="32"/>
          <w:szCs w:val="32"/>
        </w:rPr>
        <w:t>等领域，开展</w:t>
      </w:r>
      <w:r>
        <w:rPr>
          <w:rFonts w:ascii="Times New Roman" w:eastAsia="仿宋_GB2312" w:hAnsi="Times New Roman" w:cs="Times New Roman"/>
          <w:sz w:val="32"/>
          <w:szCs w:val="32"/>
        </w:rPr>
        <w:t>融合创新应用</w:t>
      </w:r>
      <w:r>
        <w:rPr>
          <w:rFonts w:ascii="Times New Roman" w:eastAsia="仿宋_GB2312" w:hAnsi="Times New Roman" w:cs="Times New Roman"/>
          <w:sz w:val="32"/>
          <w:szCs w:val="32"/>
        </w:rPr>
        <w:t>，</w:t>
      </w:r>
      <w:r>
        <w:rPr>
          <w:rFonts w:ascii="Times New Roman" w:eastAsia="仿宋_GB2312" w:hAnsi="Times New Roman" w:cs="Times New Roman"/>
          <w:sz w:val="32"/>
          <w:szCs w:val="32"/>
        </w:rPr>
        <w:t>培育</w:t>
      </w:r>
      <w:r>
        <w:rPr>
          <w:rFonts w:ascii="Times New Roman" w:eastAsia="仿宋_GB2312" w:hAnsi="Times New Roman" w:cs="Times New Roman"/>
          <w:sz w:val="32"/>
          <w:szCs w:val="32"/>
        </w:rPr>
        <w:t>15</w:t>
      </w:r>
      <w:r>
        <w:rPr>
          <w:rFonts w:ascii="Times New Roman" w:eastAsia="仿宋_GB2312" w:hAnsi="Times New Roman" w:cs="Times New Roman"/>
          <w:sz w:val="32"/>
          <w:szCs w:val="32"/>
        </w:rPr>
        <w:t>个</w:t>
      </w:r>
      <w:r>
        <w:rPr>
          <w:rFonts w:ascii="Times New Roman" w:eastAsia="仿宋_GB2312" w:hAnsi="Times New Roman" w:cs="Times New Roman"/>
          <w:sz w:val="32"/>
          <w:szCs w:val="32"/>
        </w:rPr>
        <w:t>人工智能</w:t>
      </w:r>
      <w:r>
        <w:rPr>
          <w:rFonts w:ascii="Times New Roman" w:eastAsia="仿宋_GB2312" w:hAnsi="Times New Roman" w:cs="Times New Roman"/>
          <w:sz w:val="32"/>
          <w:szCs w:val="32"/>
        </w:rPr>
        <w:t>示范应用场景</w:t>
      </w:r>
      <w:r>
        <w:rPr>
          <w:rFonts w:ascii="Times New Roman" w:eastAsia="仿宋_GB2312" w:hAnsi="Times New Roman" w:cs="Times New Roman"/>
          <w:sz w:val="32"/>
          <w:szCs w:val="32"/>
        </w:rPr>
        <w:t>。</w:t>
      </w:r>
    </w:p>
    <w:p w:rsidR="007E6036" w:rsidRDefault="00BC6E0D">
      <w:pPr>
        <w:spacing w:line="556" w:lineRule="exact"/>
        <w:ind w:firstLineChars="200" w:firstLine="640"/>
        <w:rPr>
          <w:rFonts w:ascii="Times New Roman" w:eastAsia="仿宋_GB2312" w:hAnsi="Times New Roman" w:cs="Times New Roman"/>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产业生态持续完善。</w:t>
      </w:r>
      <w:r>
        <w:rPr>
          <w:rFonts w:ascii="Times New Roman" w:eastAsia="仿宋_GB2312" w:hAnsi="Times New Roman" w:cs="Times New Roman"/>
          <w:sz w:val="32"/>
          <w:szCs w:val="32"/>
        </w:rPr>
        <w:t>推动</w:t>
      </w:r>
      <w:r>
        <w:rPr>
          <w:rFonts w:ascii="Times New Roman" w:eastAsia="仿宋_GB2312" w:hAnsi="Times New Roman" w:cs="Times New Roman"/>
          <w:sz w:val="32"/>
          <w:szCs w:val="32"/>
        </w:rPr>
        <w:t>人工智能</w:t>
      </w:r>
      <w:r>
        <w:rPr>
          <w:rFonts w:ascii="Times New Roman" w:eastAsia="仿宋_GB2312" w:hAnsi="Times New Roman" w:cs="Times New Roman"/>
          <w:sz w:val="32"/>
          <w:szCs w:val="32"/>
        </w:rPr>
        <w:t>人才</w:t>
      </w:r>
      <w:r>
        <w:rPr>
          <w:rFonts w:ascii="Times New Roman" w:eastAsia="仿宋_GB2312" w:hAnsi="Times New Roman" w:cs="Times New Roman"/>
          <w:sz w:val="32"/>
          <w:szCs w:val="32"/>
        </w:rPr>
        <w:t>和系统解决方案服务商</w:t>
      </w:r>
      <w:r>
        <w:rPr>
          <w:rFonts w:ascii="Times New Roman" w:eastAsia="仿宋_GB2312" w:hAnsi="Times New Roman" w:cs="Times New Roman"/>
          <w:sz w:val="32"/>
          <w:szCs w:val="32"/>
        </w:rPr>
        <w:t>集聚</w:t>
      </w:r>
      <w:r>
        <w:rPr>
          <w:rFonts w:ascii="Times New Roman" w:eastAsia="仿宋_GB2312" w:hAnsi="Times New Roman" w:cs="Times New Roman"/>
          <w:sz w:val="32"/>
          <w:szCs w:val="32"/>
        </w:rPr>
        <w:t>，培育</w:t>
      </w:r>
      <w:r>
        <w:rPr>
          <w:rFonts w:ascii="Times New Roman" w:eastAsia="仿宋_GB2312" w:hAnsi="Times New Roman" w:cs="Times New Roman"/>
          <w:sz w:val="32"/>
          <w:szCs w:val="32"/>
        </w:rPr>
        <w:t>制造业智能化改造数字化转型服务商</w:t>
      </w:r>
      <w:r>
        <w:rPr>
          <w:rFonts w:ascii="Times New Roman" w:eastAsia="仿宋_GB2312" w:hAnsi="Times New Roman" w:cs="Times New Roman"/>
          <w:sz w:val="32"/>
          <w:szCs w:val="32"/>
        </w:rPr>
        <w:lastRenderedPageBreak/>
        <w:t>或</w:t>
      </w:r>
      <w:r>
        <w:rPr>
          <w:rFonts w:ascii="Times New Roman" w:eastAsia="仿宋_GB2312" w:hAnsi="Times New Roman" w:cs="Times New Roman"/>
          <w:sz w:val="32"/>
          <w:szCs w:val="32"/>
        </w:rPr>
        <w:t>智能制造领军服务机构</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家。</w:t>
      </w:r>
    </w:p>
    <w:p w:rsidR="007E6036" w:rsidRDefault="00BC6E0D">
      <w:pPr>
        <w:pStyle w:val="aa"/>
        <w:spacing w:line="556" w:lineRule="exact"/>
        <w:ind w:left="640" w:firstLineChars="0" w:firstLine="0"/>
        <w:outlineLvl w:val="0"/>
        <w:rPr>
          <w:rFonts w:ascii="黑体" w:eastAsia="黑体" w:hAnsi="黑体" w:cs="黑体"/>
          <w:sz w:val="32"/>
          <w:szCs w:val="32"/>
        </w:rPr>
      </w:pPr>
      <w:r>
        <w:rPr>
          <w:rFonts w:ascii="黑体" w:eastAsia="黑体" w:hAnsi="黑体" w:cs="黑体" w:hint="eastAsia"/>
          <w:sz w:val="32"/>
          <w:szCs w:val="32"/>
        </w:rPr>
        <w:t>三、发展方向</w:t>
      </w:r>
    </w:p>
    <w:p w:rsidR="007E6036" w:rsidRDefault="00BC6E0D">
      <w:pPr>
        <w:widowControl/>
        <w:spacing w:line="556" w:lineRule="exact"/>
        <w:ind w:firstLineChars="200" w:firstLine="640"/>
        <w:jc w:val="left"/>
        <w:rPr>
          <w:rFonts w:ascii="Times New Roman" w:eastAsia="仿宋_GB2312" w:hAnsi="Times New Roman" w:cs="Times New Roman"/>
          <w:color w:val="000000"/>
          <w:kern w:val="0"/>
          <w:sz w:val="31"/>
          <w:szCs w:val="31"/>
          <w:lang/>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基础支撑层。</w:t>
      </w:r>
      <w:r>
        <w:rPr>
          <w:rFonts w:ascii="Times New Roman" w:eastAsia="仿宋_GB2312" w:hAnsi="Times New Roman" w:cs="Times New Roman"/>
          <w:color w:val="000000"/>
          <w:kern w:val="0"/>
          <w:sz w:val="32"/>
          <w:szCs w:val="32"/>
          <w:lang/>
        </w:rPr>
        <w:t>以智能芯片、智能传感器为主攻方向，加快技术研发与产业化，不断提升关键材料、配套设备、封装测试等技术水平及供给能力，全面提升产业层级和规模。</w:t>
      </w:r>
    </w:p>
    <w:p w:rsidR="007E6036" w:rsidRDefault="00BC6E0D">
      <w:pPr>
        <w:widowControl/>
        <w:spacing w:line="556" w:lineRule="exact"/>
        <w:ind w:firstLineChars="200" w:firstLine="640"/>
        <w:rPr>
          <w:rFonts w:ascii="Times New Roman" w:eastAsia="仿宋_GB2312" w:hAnsi="Times New Roman" w:cs="Times New Roman"/>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技术产品层。</w:t>
      </w:r>
      <w:r>
        <w:rPr>
          <w:rFonts w:ascii="Times New Roman" w:eastAsia="仿宋_GB2312" w:hAnsi="Times New Roman" w:cs="Times New Roman"/>
          <w:color w:val="000000"/>
          <w:kern w:val="0"/>
          <w:sz w:val="32"/>
          <w:szCs w:val="32"/>
          <w:lang/>
        </w:rPr>
        <w:t>以计算机视觉、语音识别、自然语言处理为主攻方向，加强头部企业招引，带动一批创新型中小企业和上下游配套企业集聚发展。</w:t>
      </w:r>
      <w:r>
        <w:rPr>
          <w:rFonts w:ascii="Times New Roman" w:eastAsia="仿宋_GB2312" w:hAnsi="Times New Roman" w:cs="Times New Roman"/>
          <w:color w:val="000000"/>
          <w:kern w:val="0"/>
          <w:sz w:val="32"/>
          <w:szCs w:val="32"/>
          <w:lang/>
        </w:rPr>
        <w:t xml:space="preserve"> </w:t>
      </w:r>
    </w:p>
    <w:p w:rsidR="007E6036" w:rsidRDefault="00BC6E0D">
      <w:pPr>
        <w:widowControl/>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应用示范层。</w:t>
      </w:r>
      <w:r>
        <w:rPr>
          <w:rFonts w:ascii="Times New Roman" w:eastAsia="仿宋_GB2312" w:hAnsi="Times New Roman" w:cs="Times New Roman"/>
          <w:color w:val="000000"/>
          <w:kern w:val="0"/>
          <w:sz w:val="32"/>
          <w:szCs w:val="32"/>
          <w:lang/>
        </w:rPr>
        <w:t>以智能制造、智能装备、工业机器人为主攻方向，加快人工智能关键技术转化应用，为经济社会高质量发展增强</w:t>
      </w:r>
      <w:r>
        <w:rPr>
          <w:rFonts w:ascii="Times New Roman" w:eastAsia="仿宋_GB2312" w:hAnsi="Times New Roman" w:cs="Times New Roman"/>
          <w:color w:val="000000"/>
          <w:kern w:val="0"/>
          <w:sz w:val="32"/>
          <w:szCs w:val="32"/>
          <w:lang/>
        </w:rPr>
        <w:t>“</w:t>
      </w:r>
      <w:r>
        <w:rPr>
          <w:rFonts w:ascii="Times New Roman" w:eastAsia="仿宋_GB2312" w:hAnsi="Times New Roman" w:cs="Times New Roman"/>
          <w:color w:val="000000"/>
          <w:kern w:val="0"/>
          <w:sz w:val="32"/>
          <w:szCs w:val="32"/>
          <w:lang/>
        </w:rPr>
        <w:t>智慧引擎</w:t>
      </w:r>
      <w:r>
        <w:rPr>
          <w:rFonts w:ascii="Times New Roman" w:eastAsia="仿宋_GB2312" w:hAnsi="Times New Roman" w:cs="Times New Roman"/>
          <w:color w:val="000000"/>
          <w:kern w:val="0"/>
          <w:sz w:val="32"/>
          <w:szCs w:val="32"/>
          <w:lang/>
        </w:rPr>
        <w:t>”</w:t>
      </w:r>
      <w:r>
        <w:rPr>
          <w:rFonts w:ascii="Times New Roman" w:eastAsia="仿宋_GB2312" w:hAnsi="Times New Roman" w:cs="Times New Roman"/>
          <w:color w:val="000000"/>
          <w:kern w:val="0"/>
          <w:sz w:val="32"/>
          <w:szCs w:val="32"/>
          <w:lang/>
        </w:rPr>
        <w:t>。</w:t>
      </w:r>
    </w:p>
    <w:p w:rsidR="007E6036" w:rsidRDefault="00BC6E0D">
      <w:pPr>
        <w:pStyle w:val="aa"/>
        <w:spacing w:line="556" w:lineRule="exact"/>
        <w:ind w:left="640" w:firstLineChars="0" w:firstLine="0"/>
        <w:outlineLvl w:val="0"/>
        <w:rPr>
          <w:rFonts w:ascii="黑体" w:eastAsia="黑体" w:hAnsi="黑体" w:cs="黑体"/>
          <w:sz w:val="32"/>
          <w:szCs w:val="32"/>
        </w:rPr>
      </w:pPr>
      <w:r>
        <w:rPr>
          <w:rFonts w:ascii="黑体" w:eastAsia="黑体" w:hAnsi="黑体" w:cs="黑体"/>
          <w:sz w:val="32"/>
          <w:szCs w:val="32"/>
        </w:rPr>
        <w:t>四、</w:t>
      </w:r>
      <w:r>
        <w:rPr>
          <w:rFonts w:ascii="黑体" w:eastAsia="黑体" w:hAnsi="黑体" w:cs="黑体"/>
          <w:sz w:val="32"/>
          <w:szCs w:val="32"/>
        </w:rPr>
        <w:t>主要任务</w:t>
      </w:r>
    </w:p>
    <w:p w:rsidR="007E6036" w:rsidRDefault="00BC6E0D">
      <w:pPr>
        <w:spacing w:line="556" w:lineRule="exact"/>
        <w:ind w:firstLineChars="200" w:firstLine="640"/>
        <w:outlineLvl w:val="1"/>
        <w:rPr>
          <w:rFonts w:ascii="楷体_GB2312" w:eastAsia="楷体_GB2312" w:hAnsi="楷体_GB2312" w:cs="楷体_GB2312"/>
          <w:sz w:val="32"/>
          <w:szCs w:val="32"/>
        </w:rPr>
      </w:pPr>
      <w:r>
        <w:rPr>
          <w:rFonts w:ascii="楷体_GB2312" w:eastAsia="楷体_GB2312" w:hAnsi="楷体_GB2312" w:cs="楷体_GB2312" w:hint="eastAsia"/>
          <w:sz w:val="32"/>
          <w:szCs w:val="32"/>
        </w:rPr>
        <w:t>（一）</w:t>
      </w:r>
      <w:r>
        <w:rPr>
          <w:rFonts w:ascii="楷体_GB2312" w:eastAsia="楷体_GB2312" w:hAnsi="楷体_GB2312" w:cs="楷体_GB2312" w:hint="eastAsia"/>
          <w:sz w:val="32"/>
          <w:szCs w:val="32"/>
        </w:rPr>
        <w:t>加快关键技术创新突破</w:t>
      </w:r>
    </w:p>
    <w:p w:rsidR="007E6036" w:rsidRDefault="00BC6E0D">
      <w:pPr>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．加强基础</w:t>
      </w:r>
      <w:r>
        <w:rPr>
          <w:rFonts w:ascii="Times New Roman" w:eastAsia="仿宋_GB2312" w:hAnsi="Times New Roman" w:cs="Times New Roman"/>
          <w:sz w:val="32"/>
          <w:szCs w:val="32"/>
        </w:rPr>
        <w:t>前沿</w:t>
      </w:r>
      <w:r>
        <w:rPr>
          <w:rFonts w:ascii="Times New Roman" w:eastAsia="仿宋_GB2312" w:hAnsi="Times New Roman" w:cs="Times New Roman"/>
          <w:sz w:val="32"/>
          <w:szCs w:val="32"/>
        </w:rPr>
        <w:t>研究。加快新一代人工智能前瞻布局，开展</w:t>
      </w:r>
      <w:r>
        <w:rPr>
          <w:rFonts w:ascii="Times New Roman" w:eastAsia="仿宋_GB2312" w:hAnsi="Times New Roman" w:cs="Times New Roman"/>
          <w:sz w:val="32"/>
          <w:szCs w:val="32"/>
        </w:rPr>
        <w:t>深度学习、</w:t>
      </w:r>
      <w:r>
        <w:rPr>
          <w:rFonts w:ascii="Times New Roman" w:eastAsia="仿宋_GB2312" w:hAnsi="Times New Roman" w:cs="Times New Roman"/>
          <w:sz w:val="32"/>
          <w:szCs w:val="32"/>
        </w:rPr>
        <w:t>AIGC</w:t>
      </w:r>
      <w:r>
        <w:rPr>
          <w:rFonts w:ascii="Times New Roman" w:eastAsia="仿宋_GB2312" w:hAnsi="Times New Roman" w:cs="Times New Roman"/>
          <w:sz w:val="32"/>
          <w:szCs w:val="32"/>
        </w:rPr>
        <w:t>等</w:t>
      </w:r>
      <w:r>
        <w:rPr>
          <w:rFonts w:ascii="Times New Roman" w:eastAsia="仿宋_GB2312" w:hAnsi="Times New Roman" w:cs="Times New Roman"/>
          <w:sz w:val="32"/>
          <w:szCs w:val="32"/>
        </w:rPr>
        <w:t>基础</w:t>
      </w:r>
      <w:r>
        <w:rPr>
          <w:rFonts w:ascii="Times New Roman" w:eastAsia="仿宋_GB2312" w:hAnsi="Times New Roman" w:cs="Times New Roman"/>
          <w:sz w:val="32"/>
          <w:szCs w:val="32"/>
        </w:rPr>
        <w:t>理论和</w:t>
      </w:r>
      <w:r>
        <w:rPr>
          <w:rFonts w:ascii="Times New Roman" w:eastAsia="仿宋_GB2312" w:hAnsi="Times New Roman" w:cs="Times New Roman"/>
          <w:sz w:val="32"/>
          <w:szCs w:val="32"/>
        </w:rPr>
        <w:t>前沿技术</w:t>
      </w:r>
      <w:r>
        <w:rPr>
          <w:rFonts w:ascii="Times New Roman" w:eastAsia="仿宋_GB2312" w:hAnsi="Times New Roman" w:cs="Times New Roman"/>
          <w:sz w:val="32"/>
          <w:szCs w:val="32"/>
        </w:rPr>
        <w:t>研究，在专业学科理论、新</w:t>
      </w:r>
      <w:proofErr w:type="gramStart"/>
      <w:r>
        <w:rPr>
          <w:rFonts w:ascii="Times New Roman" w:eastAsia="仿宋_GB2312" w:hAnsi="Times New Roman" w:cs="Times New Roman"/>
          <w:sz w:val="32"/>
          <w:szCs w:val="32"/>
        </w:rPr>
        <w:t>业态新模式</w:t>
      </w:r>
      <w:proofErr w:type="gramEnd"/>
      <w:r>
        <w:rPr>
          <w:rFonts w:ascii="Times New Roman" w:eastAsia="仿宋_GB2312" w:hAnsi="Times New Roman" w:cs="Times New Roman"/>
          <w:sz w:val="32"/>
          <w:szCs w:val="32"/>
        </w:rPr>
        <w:t>等方面组织实施重大科研专项。</w:t>
      </w:r>
      <w:r>
        <w:rPr>
          <w:rFonts w:ascii="Times New Roman" w:eastAsia="仿宋_GB2312" w:hAnsi="Times New Roman" w:cs="Times New Roman"/>
          <w:color w:val="000000" w:themeColor="text1"/>
          <w:sz w:val="32"/>
          <w:szCs w:val="32"/>
        </w:rPr>
        <w:t>支持</w:t>
      </w:r>
      <w:r>
        <w:rPr>
          <w:rFonts w:ascii="Times New Roman" w:eastAsia="仿宋_GB2312" w:hAnsi="Times New Roman" w:cs="Times New Roman" w:hint="eastAsia"/>
          <w:color w:val="000000" w:themeColor="text1"/>
          <w:sz w:val="32"/>
          <w:szCs w:val="32"/>
        </w:rPr>
        <w:t>相关企业</w:t>
      </w:r>
      <w:r>
        <w:rPr>
          <w:rFonts w:ascii="Times New Roman" w:eastAsia="仿宋_GB2312" w:hAnsi="Times New Roman" w:cs="Times New Roman"/>
          <w:color w:val="000000" w:themeColor="text1"/>
          <w:sz w:val="32"/>
          <w:szCs w:val="32"/>
        </w:rPr>
        <w:t>围绕数据语言训练模型开发</w:t>
      </w:r>
      <w:r>
        <w:rPr>
          <w:rFonts w:ascii="Times New Roman" w:eastAsia="仿宋_GB2312" w:hAnsi="Times New Roman" w:cs="Times New Roman"/>
          <w:color w:val="000000" w:themeColor="text1"/>
          <w:sz w:val="32"/>
          <w:szCs w:val="32"/>
        </w:rPr>
        <w:t>AI</w:t>
      </w:r>
      <w:r>
        <w:rPr>
          <w:rFonts w:ascii="Times New Roman" w:eastAsia="仿宋_GB2312" w:hAnsi="Times New Roman" w:cs="Times New Roman"/>
          <w:color w:val="000000" w:themeColor="text1"/>
          <w:sz w:val="32"/>
          <w:szCs w:val="32"/>
        </w:rPr>
        <w:t>助手平台。</w:t>
      </w:r>
      <w:r>
        <w:rPr>
          <w:rFonts w:ascii="Times New Roman" w:eastAsia="仿宋_GB2312" w:hAnsi="Times New Roman" w:cs="Times New Roman"/>
          <w:sz w:val="32"/>
          <w:szCs w:val="32"/>
        </w:rPr>
        <w:t>牢牢把握</w:t>
      </w:r>
      <w:r>
        <w:rPr>
          <w:rFonts w:ascii="Times New Roman" w:eastAsia="仿宋_GB2312" w:hAnsi="Times New Roman" w:cs="Times New Roman"/>
          <w:sz w:val="32"/>
          <w:szCs w:val="32"/>
        </w:rPr>
        <w:t>人工智能</w:t>
      </w:r>
      <w:r>
        <w:rPr>
          <w:rFonts w:ascii="Times New Roman" w:eastAsia="仿宋_GB2312" w:hAnsi="Times New Roman" w:cs="Times New Roman"/>
          <w:sz w:val="32"/>
          <w:szCs w:val="32"/>
        </w:rPr>
        <w:t>内涵和技术演进方向，鼓励江南大学</w:t>
      </w:r>
      <w:r>
        <w:rPr>
          <w:rFonts w:ascii="Times New Roman" w:eastAsia="仿宋_GB2312" w:hAnsi="Times New Roman" w:cs="Times New Roman"/>
          <w:sz w:val="32"/>
          <w:szCs w:val="32"/>
        </w:rPr>
        <w:t>宜兴研究生院</w:t>
      </w:r>
      <w:r>
        <w:rPr>
          <w:rFonts w:ascii="Times New Roman" w:eastAsia="仿宋_GB2312" w:hAnsi="Times New Roman" w:cs="Times New Roman"/>
          <w:sz w:val="32"/>
          <w:szCs w:val="32"/>
        </w:rPr>
        <w:t>、</w:t>
      </w:r>
      <w:r>
        <w:rPr>
          <w:rFonts w:ascii="Times New Roman" w:eastAsia="仿宋_GB2312" w:hAnsi="Times New Roman" w:cs="Times New Roman"/>
          <w:sz w:val="32"/>
          <w:szCs w:val="32"/>
        </w:rPr>
        <w:t>宜兴高等职业技术学院</w:t>
      </w:r>
      <w:r>
        <w:rPr>
          <w:rFonts w:ascii="Times New Roman" w:eastAsia="仿宋_GB2312" w:hAnsi="Times New Roman" w:cs="Times New Roman"/>
          <w:sz w:val="32"/>
          <w:szCs w:val="32"/>
        </w:rPr>
        <w:t>等高校设立</w:t>
      </w:r>
      <w:r>
        <w:rPr>
          <w:rFonts w:ascii="Times New Roman" w:eastAsia="仿宋_GB2312" w:hAnsi="Times New Roman" w:cs="Times New Roman"/>
          <w:sz w:val="32"/>
          <w:szCs w:val="32"/>
        </w:rPr>
        <w:t>人工智能</w:t>
      </w:r>
      <w:r>
        <w:rPr>
          <w:rFonts w:ascii="Times New Roman" w:eastAsia="仿宋_GB2312" w:hAnsi="Times New Roman" w:cs="Times New Roman"/>
          <w:sz w:val="32"/>
          <w:szCs w:val="32"/>
        </w:rPr>
        <w:t>相关专业，探索人工智能与元宇宙交叉</w:t>
      </w:r>
      <w:r>
        <w:rPr>
          <w:rFonts w:ascii="Times New Roman" w:eastAsia="仿宋_GB2312" w:hAnsi="Times New Roman" w:cs="Times New Roman"/>
          <w:sz w:val="32"/>
          <w:szCs w:val="32"/>
        </w:rPr>
        <w:t>融合。</w:t>
      </w:r>
      <w:r>
        <w:rPr>
          <w:rFonts w:ascii="Times New Roman" w:eastAsia="仿宋_GB2312" w:hAnsi="Times New Roman" w:cs="Times New Roman"/>
          <w:sz w:val="32"/>
          <w:szCs w:val="32"/>
          <w:lang/>
        </w:rPr>
        <w:t>（责任单位：市科技局、市工业和信息化局、市教育局，各园区、镇、街道）</w:t>
      </w:r>
    </w:p>
    <w:p w:rsidR="007E6036" w:rsidRDefault="00BC6E0D">
      <w:pPr>
        <w:widowControl/>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．突破关键核心技术。</w:t>
      </w:r>
      <w:r>
        <w:rPr>
          <w:rFonts w:ascii="Times New Roman" w:eastAsia="仿宋_GB2312" w:hAnsi="Times New Roman" w:cs="Times New Roman"/>
          <w:color w:val="000000" w:themeColor="text1"/>
          <w:sz w:val="32"/>
          <w:szCs w:val="32"/>
        </w:rPr>
        <w:t>鼓励重点企业</w:t>
      </w:r>
      <w:r>
        <w:rPr>
          <w:rFonts w:ascii="Times New Roman" w:eastAsia="仿宋_GB2312" w:hAnsi="Times New Roman" w:cs="Times New Roman"/>
          <w:color w:val="000000" w:themeColor="text1"/>
          <w:sz w:val="32"/>
          <w:szCs w:val="32"/>
        </w:rPr>
        <w:t>开展</w:t>
      </w:r>
      <w:r>
        <w:rPr>
          <w:rFonts w:ascii="Times New Roman" w:eastAsia="仿宋_GB2312" w:hAnsi="Times New Roman" w:cs="Times New Roman"/>
          <w:color w:val="000000" w:themeColor="text1"/>
          <w:sz w:val="32"/>
          <w:szCs w:val="32"/>
        </w:rPr>
        <w:t>AI</w:t>
      </w:r>
      <w:r>
        <w:rPr>
          <w:rFonts w:ascii="Times New Roman" w:eastAsia="仿宋_GB2312" w:hAnsi="Times New Roman" w:cs="Times New Roman"/>
          <w:color w:val="000000" w:themeColor="text1"/>
          <w:sz w:val="32"/>
          <w:szCs w:val="32"/>
        </w:rPr>
        <w:t>芯片配套材料、</w:t>
      </w:r>
      <w:r>
        <w:rPr>
          <w:rFonts w:ascii="Times New Roman" w:eastAsia="仿宋_GB2312" w:hAnsi="Times New Roman" w:cs="Times New Roman"/>
          <w:color w:val="000000" w:themeColor="text1"/>
          <w:sz w:val="32"/>
          <w:szCs w:val="32"/>
        </w:rPr>
        <w:t>智能传感器</w:t>
      </w:r>
      <w:r>
        <w:rPr>
          <w:rFonts w:ascii="Times New Roman" w:eastAsia="仿宋_GB2312" w:hAnsi="Times New Roman" w:cs="Times New Roman"/>
          <w:color w:val="000000" w:themeColor="text1"/>
          <w:sz w:val="32"/>
          <w:szCs w:val="32"/>
        </w:rPr>
        <w:t>等人工智能底层硬件制造技术以及</w:t>
      </w:r>
      <w:r>
        <w:rPr>
          <w:rFonts w:ascii="Times New Roman" w:eastAsia="仿宋_GB2312" w:hAnsi="Times New Roman" w:cs="Times New Roman"/>
          <w:color w:val="000000" w:themeColor="text1"/>
          <w:sz w:val="32"/>
          <w:szCs w:val="32"/>
        </w:rPr>
        <w:t>机器学习、自适应感知、新型交互模态等</w:t>
      </w:r>
      <w:r>
        <w:rPr>
          <w:rFonts w:ascii="Times New Roman" w:eastAsia="仿宋_GB2312" w:hAnsi="Times New Roman" w:cs="Times New Roman"/>
          <w:color w:val="000000" w:themeColor="text1"/>
          <w:sz w:val="32"/>
          <w:szCs w:val="32"/>
        </w:rPr>
        <w:t>关键应用</w:t>
      </w:r>
      <w:r>
        <w:rPr>
          <w:rFonts w:ascii="Times New Roman" w:eastAsia="仿宋_GB2312" w:hAnsi="Times New Roman" w:cs="Times New Roman"/>
          <w:color w:val="000000" w:themeColor="text1"/>
          <w:sz w:val="32"/>
          <w:szCs w:val="32"/>
        </w:rPr>
        <w:t>技术研发。</w:t>
      </w:r>
      <w:r>
        <w:rPr>
          <w:rFonts w:ascii="Times New Roman" w:eastAsia="仿宋_GB2312" w:hAnsi="Times New Roman" w:cs="Times New Roman"/>
          <w:sz w:val="32"/>
          <w:szCs w:val="32"/>
        </w:rPr>
        <w:t>鼓励</w:t>
      </w:r>
      <w:r>
        <w:rPr>
          <w:rFonts w:ascii="Times New Roman" w:eastAsia="仿宋_GB2312" w:hAnsi="Times New Roman" w:cs="Times New Roman"/>
          <w:sz w:val="32"/>
          <w:szCs w:val="32"/>
        </w:rPr>
        <w:t>在宜研发机构和重点企业牵头国内外龙头企业、</w:t>
      </w:r>
      <w:r>
        <w:rPr>
          <w:rFonts w:ascii="Times New Roman" w:eastAsia="仿宋_GB2312" w:hAnsi="Times New Roman" w:cs="Times New Roman"/>
          <w:sz w:val="32"/>
          <w:szCs w:val="32"/>
        </w:rPr>
        <w:t>高校</w:t>
      </w:r>
      <w:r>
        <w:rPr>
          <w:rFonts w:ascii="Times New Roman" w:eastAsia="仿宋_GB2312" w:hAnsi="Times New Roman" w:cs="Times New Roman"/>
          <w:sz w:val="32"/>
          <w:szCs w:val="32"/>
        </w:rPr>
        <w:t>、科研</w:t>
      </w:r>
      <w:r>
        <w:rPr>
          <w:rFonts w:ascii="Times New Roman" w:eastAsia="仿宋_GB2312" w:hAnsi="Times New Roman" w:cs="Times New Roman"/>
          <w:sz w:val="32"/>
          <w:szCs w:val="32"/>
        </w:rPr>
        <w:lastRenderedPageBreak/>
        <w:t>院所</w:t>
      </w:r>
      <w:r>
        <w:rPr>
          <w:rFonts w:ascii="Times New Roman" w:eastAsia="仿宋_GB2312" w:hAnsi="Times New Roman" w:cs="Times New Roman"/>
          <w:sz w:val="32"/>
          <w:szCs w:val="32"/>
        </w:rPr>
        <w:t>组</w:t>
      </w:r>
      <w:r>
        <w:rPr>
          <w:rFonts w:ascii="Times New Roman" w:eastAsia="仿宋_GB2312" w:hAnsi="Times New Roman" w:cs="Times New Roman"/>
          <w:sz w:val="32"/>
          <w:szCs w:val="32"/>
        </w:rPr>
        <w:t>建创新联合体</w:t>
      </w:r>
      <w:r>
        <w:rPr>
          <w:rFonts w:ascii="Times New Roman" w:eastAsia="仿宋_GB2312" w:hAnsi="Times New Roman" w:cs="Times New Roman"/>
          <w:sz w:val="32"/>
          <w:szCs w:val="32"/>
        </w:rPr>
        <w:t>，</w:t>
      </w:r>
      <w:r>
        <w:rPr>
          <w:rFonts w:ascii="Times New Roman" w:eastAsia="仿宋_GB2312" w:hAnsi="Times New Roman" w:cs="Times New Roman"/>
          <w:sz w:val="32"/>
          <w:szCs w:val="32"/>
        </w:rPr>
        <w:t>开展人工智能</w:t>
      </w:r>
      <w:r>
        <w:rPr>
          <w:rFonts w:ascii="Times New Roman" w:eastAsia="仿宋_GB2312" w:hAnsi="Times New Roman" w:cs="Times New Roman"/>
          <w:sz w:val="32"/>
          <w:szCs w:val="32"/>
        </w:rPr>
        <w:t>领域</w:t>
      </w:r>
      <w:r>
        <w:rPr>
          <w:rFonts w:ascii="Times New Roman" w:eastAsia="仿宋_GB2312" w:hAnsi="Times New Roman" w:cs="Times New Roman"/>
          <w:sz w:val="32"/>
          <w:szCs w:val="32"/>
        </w:rPr>
        <w:t>技术攻关</w:t>
      </w:r>
      <w:r>
        <w:rPr>
          <w:rFonts w:ascii="Times New Roman" w:eastAsia="仿宋_GB2312" w:hAnsi="Times New Roman" w:cs="Times New Roman"/>
          <w:sz w:val="32"/>
          <w:szCs w:val="32"/>
        </w:rPr>
        <w:t>项目</w:t>
      </w:r>
      <w:r>
        <w:rPr>
          <w:rFonts w:ascii="Times New Roman" w:eastAsia="仿宋_GB2312" w:hAnsi="Times New Roman" w:cs="Times New Roman"/>
          <w:sz w:val="32"/>
          <w:szCs w:val="32"/>
        </w:rPr>
        <w:t>。</w:t>
      </w:r>
      <w:r>
        <w:rPr>
          <w:rFonts w:ascii="Times New Roman" w:eastAsia="仿宋_GB2312" w:hAnsi="Times New Roman" w:cs="Times New Roman"/>
          <w:sz w:val="32"/>
          <w:szCs w:val="32"/>
        </w:rPr>
        <w:t>支持</w:t>
      </w:r>
      <w:r>
        <w:rPr>
          <w:rFonts w:ascii="Times New Roman" w:eastAsia="仿宋_GB2312" w:hAnsi="Times New Roman" w:cs="Times New Roman"/>
          <w:sz w:val="32"/>
          <w:szCs w:val="32"/>
        </w:rPr>
        <w:t>相关企业</w:t>
      </w:r>
      <w:r>
        <w:rPr>
          <w:rFonts w:ascii="Times New Roman" w:eastAsia="仿宋_GB2312" w:hAnsi="Times New Roman" w:cs="Times New Roman"/>
          <w:sz w:val="32"/>
          <w:szCs w:val="32"/>
        </w:rPr>
        <w:t>在智慧</w:t>
      </w:r>
      <w:r>
        <w:rPr>
          <w:rFonts w:ascii="Times New Roman" w:eastAsia="仿宋_GB2312" w:hAnsi="Times New Roman" w:cs="Times New Roman"/>
          <w:sz w:val="32"/>
          <w:szCs w:val="32"/>
        </w:rPr>
        <w:t>污水处理数字孪生体</w:t>
      </w:r>
      <w:r>
        <w:rPr>
          <w:rFonts w:ascii="Times New Roman" w:eastAsia="仿宋_GB2312" w:hAnsi="Times New Roman" w:cs="Times New Roman"/>
          <w:sz w:val="32"/>
          <w:szCs w:val="32"/>
        </w:rPr>
        <w:t>方向取得突破。</w:t>
      </w:r>
      <w:r>
        <w:rPr>
          <w:rFonts w:ascii="Times New Roman" w:eastAsia="仿宋_GB2312" w:hAnsi="Times New Roman" w:cs="Times New Roman"/>
          <w:sz w:val="32"/>
          <w:szCs w:val="32"/>
          <w:lang/>
        </w:rPr>
        <w:t>（责任单位：市科技局、</w:t>
      </w:r>
      <w:r>
        <w:rPr>
          <w:rFonts w:ascii="Times New Roman" w:eastAsia="仿宋_GB2312" w:hAnsi="Times New Roman" w:cs="Times New Roman"/>
          <w:sz w:val="32"/>
          <w:szCs w:val="32"/>
        </w:rPr>
        <w:t>市发展改革委</w:t>
      </w:r>
      <w:r>
        <w:rPr>
          <w:rFonts w:ascii="Times New Roman" w:eastAsia="仿宋_GB2312" w:hAnsi="Times New Roman" w:cs="Times New Roman"/>
          <w:sz w:val="32"/>
          <w:szCs w:val="32"/>
        </w:rPr>
        <w:t>、</w:t>
      </w:r>
      <w:r>
        <w:rPr>
          <w:rFonts w:ascii="Times New Roman" w:eastAsia="仿宋_GB2312" w:hAnsi="Times New Roman" w:cs="Times New Roman"/>
          <w:sz w:val="32"/>
          <w:szCs w:val="32"/>
          <w:lang/>
        </w:rPr>
        <w:t>市工业和信息化局</w:t>
      </w:r>
      <w:r>
        <w:rPr>
          <w:rFonts w:ascii="Times New Roman" w:eastAsia="仿宋_GB2312" w:hAnsi="Times New Roman" w:cs="Times New Roman"/>
          <w:sz w:val="32"/>
          <w:szCs w:val="32"/>
        </w:rPr>
        <w:t>，</w:t>
      </w:r>
      <w:r>
        <w:rPr>
          <w:rFonts w:ascii="Times New Roman" w:eastAsia="仿宋_GB2312" w:hAnsi="Times New Roman" w:cs="Times New Roman"/>
          <w:sz w:val="32"/>
          <w:szCs w:val="32"/>
        </w:rPr>
        <w:t>各园区、镇、街道</w:t>
      </w:r>
      <w:r>
        <w:rPr>
          <w:rFonts w:ascii="Times New Roman" w:eastAsia="仿宋_GB2312" w:hAnsi="Times New Roman" w:cs="Times New Roman"/>
          <w:sz w:val="32"/>
          <w:szCs w:val="32"/>
          <w:lang/>
        </w:rPr>
        <w:t>）</w:t>
      </w:r>
    </w:p>
    <w:p w:rsidR="007E6036" w:rsidRDefault="00BC6E0D">
      <w:pPr>
        <w:widowControl/>
        <w:spacing w:line="556" w:lineRule="exact"/>
        <w:ind w:firstLineChars="200" w:firstLine="640"/>
        <w:jc w:val="left"/>
        <w:rPr>
          <w:rFonts w:ascii="Times New Roman" w:eastAsia="仿宋_GB2312" w:hAnsi="Times New Roman" w:cs="Times New Roman"/>
          <w:sz w:val="32"/>
          <w:szCs w:val="32"/>
          <w:lang/>
        </w:rPr>
      </w:pPr>
      <w:r>
        <w:rPr>
          <w:rFonts w:ascii="Times New Roman" w:eastAsia="仿宋_GB2312" w:hAnsi="Times New Roman" w:cs="Times New Roman"/>
          <w:color w:val="000000"/>
          <w:sz w:val="32"/>
          <w:szCs w:val="32"/>
          <w:lang/>
        </w:rPr>
        <w:t xml:space="preserve">3. </w:t>
      </w:r>
      <w:r>
        <w:rPr>
          <w:rFonts w:ascii="Times New Roman" w:eastAsia="仿宋_GB2312" w:hAnsi="Times New Roman" w:cs="Times New Roman"/>
          <w:sz w:val="32"/>
          <w:szCs w:val="32"/>
        </w:rPr>
        <w:t>加快智能产品和应用软件研发。充分发挥我市在集成电路、物联网等领域的特色优势，提升人工智能软硬件产品研发供给水平。加强机器人、智能装备等融合型人工智能产品的研发与产业化，促进多样化智能终端设备发展；鼓励相关企业基于宜兴制造业、文化旅游等资源，进一步开展人工智能解决方案研发，推动智能化应用场景从单一向多元发展。支持企业构建或加入人工智能开源平台，推动人工智能软硬件产品及技术的迭代创新和落地应用。（责任单位：市工业和信息化局</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市科技局</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市发展改革委</w:t>
      </w:r>
      <w:r>
        <w:rPr>
          <w:rFonts w:ascii="Times New Roman" w:eastAsia="仿宋_GB2312" w:hAnsi="Times New Roman" w:cs="Times New Roman"/>
          <w:sz w:val="32"/>
          <w:szCs w:val="32"/>
        </w:rPr>
        <w:t>，</w:t>
      </w:r>
      <w:r>
        <w:rPr>
          <w:rFonts w:ascii="Times New Roman" w:eastAsia="仿宋_GB2312" w:hAnsi="Times New Roman" w:cs="Times New Roman"/>
          <w:sz w:val="32"/>
          <w:szCs w:val="32"/>
        </w:rPr>
        <w:t>各园区、镇、街道</w:t>
      </w:r>
      <w:r>
        <w:rPr>
          <w:rFonts w:ascii="Times New Roman" w:eastAsia="仿宋_GB2312" w:hAnsi="Times New Roman" w:cs="Times New Roman"/>
          <w:sz w:val="32"/>
          <w:szCs w:val="32"/>
        </w:rPr>
        <w:t>）</w:t>
      </w:r>
    </w:p>
    <w:p w:rsidR="007E6036" w:rsidRDefault="00BC6E0D">
      <w:pPr>
        <w:spacing w:line="556" w:lineRule="exact"/>
        <w:ind w:firstLineChars="200" w:firstLine="640"/>
        <w:outlineLvl w:val="1"/>
        <w:rPr>
          <w:rFonts w:ascii="楷体_GB2312" w:eastAsia="楷体_GB2312" w:hAnsi="楷体_GB2312" w:cs="楷体_GB2312"/>
          <w:sz w:val="32"/>
          <w:szCs w:val="32"/>
        </w:rPr>
      </w:pPr>
      <w:r>
        <w:rPr>
          <w:rFonts w:ascii="楷体_GB2312" w:eastAsia="楷体_GB2312" w:hAnsi="楷体_GB2312" w:cs="楷体_GB2312"/>
          <w:sz w:val="32"/>
          <w:szCs w:val="32"/>
        </w:rPr>
        <w:t>（二）推进产业集群</w:t>
      </w:r>
      <w:r>
        <w:rPr>
          <w:rFonts w:ascii="楷体_GB2312" w:eastAsia="楷体_GB2312" w:hAnsi="楷体_GB2312" w:cs="楷体_GB2312"/>
          <w:sz w:val="32"/>
          <w:szCs w:val="32"/>
        </w:rPr>
        <w:t>集聚</w:t>
      </w:r>
      <w:r>
        <w:rPr>
          <w:rFonts w:ascii="楷体_GB2312" w:eastAsia="楷体_GB2312" w:hAnsi="楷体_GB2312" w:cs="楷体_GB2312"/>
          <w:sz w:val="32"/>
          <w:szCs w:val="32"/>
        </w:rPr>
        <w:t>发展</w:t>
      </w:r>
    </w:p>
    <w:p w:rsidR="007E6036" w:rsidRDefault="00BC6E0D">
      <w:pPr>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引</w:t>
      </w:r>
      <w:r>
        <w:rPr>
          <w:rFonts w:ascii="Times New Roman" w:eastAsia="仿宋_GB2312" w:hAnsi="Times New Roman" w:cs="Times New Roman"/>
          <w:sz w:val="32"/>
          <w:szCs w:val="32"/>
        </w:rPr>
        <w:t>育市场</w:t>
      </w:r>
      <w:proofErr w:type="gramEnd"/>
      <w:r>
        <w:rPr>
          <w:rFonts w:ascii="Times New Roman" w:eastAsia="仿宋_GB2312" w:hAnsi="Times New Roman" w:cs="Times New Roman"/>
          <w:sz w:val="32"/>
          <w:szCs w:val="32"/>
        </w:rPr>
        <w:t>创新主体。通过梯度培育，新增一批具有核心竞争力的</w:t>
      </w:r>
      <w:r>
        <w:rPr>
          <w:rFonts w:ascii="Times New Roman" w:eastAsia="仿宋_GB2312" w:hAnsi="Times New Roman" w:cs="Times New Roman"/>
          <w:sz w:val="32"/>
          <w:szCs w:val="32"/>
        </w:rPr>
        <w:t>人工智能领域</w:t>
      </w:r>
      <w:r>
        <w:rPr>
          <w:rFonts w:ascii="Times New Roman" w:eastAsia="仿宋_GB2312" w:hAnsi="Times New Roman" w:cs="Times New Roman"/>
          <w:sz w:val="32"/>
          <w:szCs w:val="32"/>
        </w:rPr>
        <w:t>雏鹰、瞪</w:t>
      </w:r>
      <w:proofErr w:type="gramStart"/>
      <w:r>
        <w:rPr>
          <w:rFonts w:ascii="Times New Roman" w:eastAsia="仿宋_GB2312" w:hAnsi="Times New Roman" w:cs="Times New Roman"/>
          <w:sz w:val="32"/>
          <w:szCs w:val="32"/>
        </w:rPr>
        <w:t>羚</w:t>
      </w:r>
      <w:proofErr w:type="gramEnd"/>
      <w:r>
        <w:rPr>
          <w:rFonts w:ascii="Times New Roman" w:eastAsia="仿宋_GB2312" w:hAnsi="Times New Roman" w:cs="Times New Roman"/>
          <w:sz w:val="32"/>
          <w:szCs w:val="32"/>
        </w:rPr>
        <w:t>、准独角兽企业</w:t>
      </w:r>
      <w:r>
        <w:rPr>
          <w:rFonts w:ascii="Times New Roman" w:eastAsia="仿宋_GB2312" w:hAnsi="Times New Roman" w:cs="Times New Roman"/>
          <w:sz w:val="32"/>
          <w:szCs w:val="32"/>
        </w:rPr>
        <w:t>，</w:t>
      </w:r>
      <w:r>
        <w:rPr>
          <w:rFonts w:ascii="Times New Roman" w:eastAsia="仿宋_GB2312" w:hAnsi="Times New Roman" w:cs="Times New Roman"/>
          <w:sz w:val="32"/>
          <w:szCs w:val="32"/>
        </w:rPr>
        <w:t>推动一批人工智能企业成长为高新技术企业，培育一批主营业务突出、竞争力强、成长性好的专精特新人工智能企业。瞄准国内外行业地位突出、创新能力强的人工智能企业，创新招商模式，谋划一批重大产业招商项目。支持国内外人工智能企业总部落户</w:t>
      </w:r>
      <w:r>
        <w:rPr>
          <w:rFonts w:ascii="Times New Roman" w:eastAsia="仿宋_GB2312" w:hAnsi="Times New Roman" w:cs="Times New Roman"/>
          <w:sz w:val="32"/>
          <w:szCs w:val="32"/>
        </w:rPr>
        <w:t>宜兴</w:t>
      </w:r>
      <w:r>
        <w:rPr>
          <w:rFonts w:ascii="Times New Roman" w:eastAsia="仿宋_GB2312" w:hAnsi="Times New Roman" w:cs="Times New Roman"/>
          <w:sz w:val="32"/>
          <w:szCs w:val="32"/>
        </w:rPr>
        <w:t>或在</w:t>
      </w:r>
      <w:proofErr w:type="gramStart"/>
      <w:r>
        <w:rPr>
          <w:rFonts w:ascii="Times New Roman" w:eastAsia="仿宋_GB2312" w:hAnsi="Times New Roman" w:cs="Times New Roman"/>
          <w:sz w:val="32"/>
          <w:szCs w:val="32"/>
        </w:rPr>
        <w:t>宜</w:t>
      </w:r>
      <w:r>
        <w:rPr>
          <w:rFonts w:ascii="Times New Roman" w:eastAsia="仿宋_GB2312" w:hAnsi="Times New Roman" w:cs="Times New Roman"/>
          <w:sz w:val="32"/>
          <w:szCs w:val="32"/>
        </w:rPr>
        <w:t>设立</w:t>
      </w:r>
      <w:proofErr w:type="gramEnd"/>
      <w:r>
        <w:rPr>
          <w:rFonts w:ascii="Times New Roman" w:eastAsia="仿宋_GB2312" w:hAnsi="Times New Roman" w:cs="Times New Roman"/>
          <w:sz w:val="32"/>
          <w:szCs w:val="32"/>
        </w:rPr>
        <w:t>子公司，鼓励有条件的企业或机构设立创新平台、孵化基地。到</w:t>
      </w:r>
      <w:r>
        <w:rPr>
          <w:rFonts w:ascii="Times New Roman" w:eastAsia="仿宋_GB2312" w:hAnsi="Times New Roman" w:cs="Times New Roman"/>
          <w:sz w:val="32"/>
          <w:szCs w:val="32"/>
        </w:rPr>
        <w:t>202</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年底，</w:t>
      </w:r>
      <w:r>
        <w:rPr>
          <w:rFonts w:ascii="Times New Roman" w:eastAsia="仿宋_GB2312" w:hAnsi="Times New Roman" w:cs="Times New Roman"/>
          <w:sz w:val="32"/>
          <w:szCs w:val="32"/>
        </w:rPr>
        <w:t>人工智能产业规模</w:t>
      </w:r>
      <w:r>
        <w:rPr>
          <w:rFonts w:ascii="Times New Roman" w:eastAsia="仿宋_GB2312" w:hAnsi="Times New Roman" w:cs="Times New Roman"/>
          <w:sz w:val="32"/>
          <w:szCs w:val="32"/>
        </w:rPr>
        <w:t>超</w:t>
      </w:r>
      <w:r>
        <w:rPr>
          <w:rFonts w:ascii="Times New Roman" w:eastAsia="仿宋_GB2312" w:hAnsi="Times New Roman" w:cs="Times New Roman"/>
          <w:sz w:val="32"/>
          <w:szCs w:val="32"/>
        </w:rPr>
        <w:t>40</w:t>
      </w:r>
      <w:r>
        <w:rPr>
          <w:rFonts w:ascii="Times New Roman" w:eastAsia="仿宋_GB2312" w:hAnsi="Times New Roman" w:cs="Times New Roman"/>
          <w:sz w:val="32"/>
          <w:szCs w:val="32"/>
        </w:rPr>
        <w:t>亿元</w:t>
      </w:r>
      <w:r>
        <w:rPr>
          <w:rFonts w:ascii="Times New Roman" w:eastAsia="仿宋_GB2312" w:hAnsi="Times New Roman" w:cs="Times New Roman"/>
          <w:sz w:val="32"/>
          <w:szCs w:val="32"/>
        </w:rPr>
        <w:t>，新增销售超亿元企业</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家</w:t>
      </w:r>
      <w:r>
        <w:rPr>
          <w:rFonts w:ascii="Times New Roman" w:eastAsia="仿宋_GB2312" w:hAnsi="Times New Roman" w:cs="Times New Roman"/>
          <w:sz w:val="32"/>
          <w:szCs w:val="32"/>
        </w:rPr>
        <w:t>，新增</w:t>
      </w:r>
      <w:r>
        <w:rPr>
          <w:rFonts w:ascii="Times New Roman" w:eastAsia="仿宋_GB2312" w:hAnsi="Times New Roman" w:cs="Times New Roman"/>
          <w:sz w:val="32"/>
          <w:szCs w:val="32"/>
        </w:rPr>
        <w:t>省级及以上</w:t>
      </w:r>
      <w:r>
        <w:rPr>
          <w:rFonts w:ascii="Times New Roman" w:eastAsia="仿宋_GB2312" w:hAnsi="Times New Roman" w:cs="Times New Roman"/>
          <w:sz w:val="32"/>
          <w:szCs w:val="32"/>
        </w:rPr>
        <w:t>专精特新</w:t>
      </w:r>
      <w:r>
        <w:rPr>
          <w:rFonts w:ascii="Times New Roman" w:eastAsia="仿宋_GB2312" w:hAnsi="Times New Roman" w:cs="Times New Roman"/>
          <w:sz w:val="32"/>
          <w:szCs w:val="32"/>
        </w:rPr>
        <w:t>中小</w:t>
      </w:r>
      <w:r>
        <w:rPr>
          <w:rFonts w:ascii="Times New Roman" w:eastAsia="仿宋_GB2312" w:hAnsi="Times New Roman" w:cs="Times New Roman"/>
          <w:sz w:val="32"/>
          <w:szCs w:val="32"/>
        </w:rPr>
        <w:t>企业</w:t>
      </w:r>
      <w:r>
        <w:rPr>
          <w:rFonts w:ascii="Times New Roman" w:eastAsia="仿宋_GB2312" w:hAnsi="Times New Roman" w:cs="Times New Roman"/>
          <w:sz w:val="32"/>
          <w:szCs w:val="32"/>
        </w:rPr>
        <w:t>6</w:t>
      </w:r>
      <w:r>
        <w:rPr>
          <w:rFonts w:ascii="Times New Roman" w:eastAsia="仿宋_GB2312" w:hAnsi="Times New Roman" w:cs="Times New Roman"/>
          <w:sz w:val="32"/>
          <w:szCs w:val="32"/>
        </w:rPr>
        <w:t>家</w:t>
      </w: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引</w:t>
      </w:r>
      <w:r>
        <w:rPr>
          <w:rFonts w:ascii="Times New Roman" w:eastAsia="仿宋_GB2312" w:hAnsi="Times New Roman" w:cs="Times New Roman"/>
          <w:sz w:val="32"/>
          <w:szCs w:val="32"/>
        </w:rPr>
        <w:t>育</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家</w:t>
      </w:r>
      <w:proofErr w:type="gramEnd"/>
      <w:r>
        <w:rPr>
          <w:rFonts w:ascii="Times New Roman" w:eastAsia="仿宋_GB2312" w:hAnsi="Times New Roman" w:cs="Times New Roman"/>
          <w:sz w:val="32"/>
          <w:szCs w:val="32"/>
        </w:rPr>
        <w:t>以上细分领域龙头企业。</w:t>
      </w:r>
      <w:r>
        <w:rPr>
          <w:rFonts w:ascii="Times New Roman" w:eastAsia="仿宋_GB2312" w:hAnsi="Times New Roman" w:cs="Times New Roman"/>
          <w:color w:val="000000"/>
          <w:sz w:val="32"/>
          <w:szCs w:val="32"/>
          <w:lang/>
        </w:rPr>
        <w:t>（</w:t>
      </w:r>
      <w:r>
        <w:rPr>
          <w:rFonts w:ascii="Times New Roman" w:eastAsia="仿宋_GB2312" w:hAnsi="Times New Roman" w:cs="Times New Roman"/>
          <w:sz w:val="32"/>
          <w:szCs w:val="32"/>
        </w:rPr>
        <w:t>责任单位：市工业和信息化局</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市科技局</w:t>
      </w: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市投促</w:t>
      </w:r>
      <w:proofErr w:type="gramEnd"/>
      <w:r>
        <w:rPr>
          <w:rFonts w:ascii="Times New Roman" w:eastAsia="仿宋_GB2312" w:hAnsi="Times New Roman" w:cs="Times New Roman"/>
          <w:sz w:val="32"/>
          <w:szCs w:val="32"/>
        </w:rPr>
        <w:lastRenderedPageBreak/>
        <w:t>中心</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市发展改革委</w:t>
      </w:r>
      <w:r>
        <w:rPr>
          <w:rFonts w:ascii="Times New Roman" w:eastAsia="仿宋_GB2312" w:hAnsi="Times New Roman" w:cs="Times New Roman"/>
          <w:sz w:val="32"/>
          <w:szCs w:val="32"/>
        </w:rPr>
        <w:t>、市商务局，</w:t>
      </w:r>
      <w:r>
        <w:rPr>
          <w:rFonts w:ascii="Times New Roman" w:eastAsia="仿宋_GB2312" w:hAnsi="Times New Roman" w:cs="Times New Roman"/>
          <w:sz w:val="32"/>
          <w:szCs w:val="32"/>
        </w:rPr>
        <w:t>各园区、镇、街道</w:t>
      </w:r>
      <w:r>
        <w:rPr>
          <w:rFonts w:ascii="Times New Roman" w:eastAsia="仿宋_GB2312" w:hAnsi="Times New Roman" w:cs="Times New Roman"/>
          <w:sz w:val="32"/>
          <w:szCs w:val="32"/>
          <w:lang/>
        </w:rPr>
        <w:t>）</w:t>
      </w:r>
    </w:p>
    <w:p w:rsidR="007E6036" w:rsidRDefault="00BC6E0D">
      <w:pPr>
        <w:widowControl/>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．打造核心产业园区。充分发挥各</w:t>
      </w:r>
      <w:r>
        <w:rPr>
          <w:rFonts w:ascii="Times New Roman" w:eastAsia="仿宋_GB2312" w:hAnsi="Times New Roman" w:cs="Times New Roman"/>
          <w:sz w:val="32"/>
          <w:szCs w:val="32"/>
        </w:rPr>
        <w:t>板块</w:t>
      </w:r>
      <w:r>
        <w:rPr>
          <w:rFonts w:ascii="Times New Roman" w:eastAsia="仿宋_GB2312" w:hAnsi="Times New Roman" w:cs="Times New Roman"/>
          <w:sz w:val="32"/>
          <w:szCs w:val="32"/>
        </w:rPr>
        <w:t>资源禀赋和比较优势，加快推进人工智能核心产业的创新园区载体建设</w:t>
      </w:r>
      <w:r>
        <w:rPr>
          <w:rFonts w:ascii="Times New Roman" w:eastAsia="仿宋_GB2312" w:hAnsi="Times New Roman" w:cs="Times New Roman"/>
          <w:sz w:val="32"/>
          <w:szCs w:val="32"/>
        </w:rPr>
        <w:t>。支持集成电路产业园建设，</w:t>
      </w:r>
      <w:r>
        <w:rPr>
          <w:rFonts w:ascii="Times New Roman" w:eastAsia="仿宋_GB2312" w:hAnsi="Times New Roman" w:cs="Times New Roman"/>
          <w:sz w:val="32"/>
          <w:szCs w:val="32"/>
        </w:rPr>
        <w:t>重点发展</w:t>
      </w:r>
      <w:r>
        <w:rPr>
          <w:rFonts w:ascii="Times New Roman" w:eastAsia="仿宋_GB2312" w:hAnsi="Times New Roman" w:cs="Times New Roman"/>
          <w:sz w:val="32"/>
          <w:szCs w:val="32"/>
        </w:rPr>
        <w:t>电子专用材料</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布局</w:t>
      </w:r>
      <w:r>
        <w:rPr>
          <w:rFonts w:ascii="Times New Roman" w:eastAsia="仿宋_GB2312" w:hAnsi="Times New Roman" w:cs="Times New Roman"/>
          <w:sz w:val="32"/>
          <w:szCs w:val="32"/>
        </w:rPr>
        <w:t>AI</w:t>
      </w:r>
      <w:r>
        <w:rPr>
          <w:rFonts w:ascii="Times New Roman" w:eastAsia="仿宋_GB2312" w:hAnsi="Times New Roman" w:cs="Times New Roman"/>
          <w:sz w:val="32"/>
          <w:szCs w:val="32"/>
        </w:rPr>
        <w:t>芯片</w:t>
      </w:r>
      <w:r>
        <w:rPr>
          <w:rFonts w:ascii="Times New Roman" w:eastAsia="仿宋_GB2312" w:hAnsi="Times New Roman" w:cs="Times New Roman"/>
          <w:sz w:val="32"/>
          <w:szCs w:val="32"/>
        </w:rPr>
        <w:t>晶圆</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关键材料制造</w:t>
      </w:r>
      <w:r>
        <w:rPr>
          <w:rFonts w:ascii="Times New Roman" w:eastAsia="仿宋_GB2312" w:hAnsi="Times New Roman" w:cs="Times New Roman"/>
          <w:sz w:val="32"/>
          <w:szCs w:val="32"/>
        </w:rPr>
        <w:t>及封装测试产业</w:t>
      </w:r>
      <w:r>
        <w:rPr>
          <w:rFonts w:ascii="Times New Roman" w:eastAsia="仿宋_GB2312" w:hAnsi="Times New Roman" w:cs="Times New Roman"/>
          <w:sz w:val="32"/>
          <w:szCs w:val="32"/>
        </w:rPr>
        <w:t>。进一步推动宜城</w:t>
      </w:r>
      <w:r>
        <w:rPr>
          <w:rFonts w:ascii="Times New Roman" w:eastAsia="仿宋_GB2312" w:hAnsi="Times New Roman" w:cs="Times New Roman"/>
          <w:sz w:val="32"/>
          <w:szCs w:val="32"/>
        </w:rPr>
        <w:t>软件园、</w:t>
      </w:r>
      <w:r>
        <w:rPr>
          <w:rFonts w:ascii="Times New Roman" w:eastAsia="仿宋_GB2312" w:hAnsi="Times New Roman" w:cs="Times New Roman"/>
          <w:sz w:val="32"/>
          <w:szCs w:val="32"/>
        </w:rPr>
        <w:t>数字经济产业园、</w:t>
      </w:r>
      <w:proofErr w:type="gramStart"/>
      <w:r>
        <w:rPr>
          <w:rFonts w:ascii="Times New Roman" w:eastAsia="仿宋_GB2312" w:hAnsi="Times New Roman" w:cs="Times New Roman"/>
          <w:sz w:val="32"/>
          <w:szCs w:val="32"/>
        </w:rPr>
        <w:t>环保物</w:t>
      </w:r>
      <w:proofErr w:type="gramEnd"/>
      <w:r>
        <w:rPr>
          <w:rFonts w:ascii="Times New Roman" w:eastAsia="仿宋_GB2312" w:hAnsi="Times New Roman" w:cs="Times New Roman"/>
          <w:sz w:val="32"/>
          <w:szCs w:val="32"/>
        </w:rPr>
        <w:t>联网产业园</w:t>
      </w:r>
      <w:r>
        <w:rPr>
          <w:rFonts w:ascii="Times New Roman" w:eastAsia="仿宋_GB2312" w:hAnsi="Times New Roman" w:cs="Times New Roman"/>
          <w:sz w:val="32"/>
          <w:szCs w:val="32"/>
        </w:rPr>
        <w:t>等</w:t>
      </w:r>
      <w:r>
        <w:rPr>
          <w:rFonts w:ascii="Times New Roman" w:eastAsia="仿宋_GB2312" w:hAnsi="Times New Roman" w:cs="Times New Roman"/>
          <w:sz w:val="32"/>
          <w:szCs w:val="32"/>
        </w:rPr>
        <w:t>特色园区</w:t>
      </w:r>
      <w:r>
        <w:rPr>
          <w:rFonts w:ascii="Times New Roman" w:eastAsia="仿宋_GB2312" w:hAnsi="Times New Roman" w:cs="Times New Roman"/>
          <w:sz w:val="32"/>
          <w:szCs w:val="32"/>
        </w:rPr>
        <w:t>建设</w:t>
      </w:r>
      <w:r>
        <w:rPr>
          <w:rFonts w:ascii="Times New Roman" w:eastAsia="仿宋_GB2312" w:hAnsi="Times New Roman" w:cs="Times New Roman"/>
          <w:sz w:val="32"/>
          <w:szCs w:val="32"/>
        </w:rPr>
        <w:t>，</w:t>
      </w:r>
      <w:r>
        <w:rPr>
          <w:rFonts w:ascii="Times New Roman" w:eastAsia="仿宋_GB2312" w:hAnsi="Times New Roman" w:cs="Times New Roman"/>
          <w:color w:val="000000"/>
          <w:kern w:val="0"/>
          <w:sz w:val="31"/>
          <w:szCs w:val="31"/>
          <w:lang/>
        </w:rPr>
        <w:t>加快集聚一批人工智能应用型企业，打造一站式人工智能产品和解决方案集聚区。</w:t>
      </w:r>
      <w:r>
        <w:rPr>
          <w:rFonts w:ascii="Times New Roman" w:eastAsia="仿宋_GB2312" w:hAnsi="Times New Roman" w:cs="Times New Roman"/>
          <w:color w:val="000000"/>
          <w:sz w:val="32"/>
          <w:szCs w:val="32"/>
          <w:lang/>
        </w:rPr>
        <w:t>（</w:t>
      </w:r>
      <w:r>
        <w:rPr>
          <w:rFonts w:ascii="Times New Roman" w:eastAsia="仿宋_GB2312" w:hAnsi="Times New Roman" w:cs="Times New Roman"/>
          <w:sz w:val="32"/>
          <w:szCs w:val="32"/>
        </w:rPr>
        <w:t>责任单位：</w:t>
      </w:r>
      <w:r>
        <w:rPr>
          <w:rFonts w:ascii="Times New Roman" w:eastAsia="仿宋_GB2312" w:hAnsi="Times New Roman" w:cs="Times New Roman"/>
          <w:sz w:val="32"/>
          <w:szCs w:val="32"/>
        </w:rPr>
        <w:t>市发展改革委</w:t>
      </w:r>
      <w:r>
        <w:rPr>
          <w:rFonts w:ascii="Times New Roman" w:eastAsia="仿宋_GB2312" w:hAnsi="Times New Roman" w:cs="Times New Roman"/>
          <w:sz w:val="32"/>
          <w:szCs w:val="32"/>
        </w:rPr>
        <w:t>、市工业和信息化局、市科技局、市商务局，</w:t>
      </w:r>
      <w:r>
        <w:rPr>
          <w:rFonts w:ascii="Times New Roman" w:eastAsia="仿宋_GB2312" w:hAnsi="Times New Roman" w:cs="Times New Roman"/>
          <w:sz w:val="32"/>
          <w:szCs w:val="32"/>
        </w:rPr>
        <w:t>各园区、镇、街道</w:t>
      </w:r>
      <w:r>
        <w:rPr>
          <w:rFonts w:ascii="Times New Roman" w:eastAsia="仿宋_GB2312" w:hAnsi="Times New Roman" w:cs="Times New Roman"/>
          <w:sz w:val="32"/>
          <w:szCs w:val="32"/>
          <w:lang/>
        </w:rPr>
        <w:t>）</w:t>
      </w:r>
    </w:p>
    <w:p w:rsidR="007E6036" w:rsidRDefault="00BC6E0D">
      <w:pPr>
        <w:spacing w:line="556" w:lineRule="exact"/>
        <w:ind w:firstLineChars="200" w:firstLine="640"/>
        <w:outlineLvl w:val="1"/>
        <w:rPr>
          <w:rFonts w:ascii="楷体_GB2312" w:eastAsia="楷体_GB2312" w:hAnsi="楷体_GB2312" w:cs="楷体_GB2312"/>
          <w:sz w:val="32"/>
          <w:szCs w:val="32"/>
        </w:rPr>
      </w:pPr>
      <w:r>
        <w:rPr>
          <w:rFonts w:ascii="楷体_GB2312" w:eastAsia="楷体_GB2312" w:hAnsi="楷体_GB2312" w:cs="楷体_GB2312"/>
          <w:sz w:val="32"/>
          <w:szCs w:val="32"/>
        </w:rPr>
        <w:t>（</w:t>
      </w:r>
      <w:r>
        <w:rPr>
          <w:rFonts w:ascii="楷体_GB2312" w:eastAsia="楷体_GB2312" w:hAnsi="楷体_GB2312" w:cs="楷体_GB2312"/>
          <w:sz w:val="32"/>
          <w:szCs w:val="32"/>
        </w:rPr>
        <w:t>三</w:t>
      </w:r>
      <w:r>
        <w:rPr>
          <w:rFonts w:ascii="楷体_GB2312" w:eastAsia="楷体_GB2312" w:hAnsi="楷体_GB2312" w:cs="楷体_GB2312"/>
          <w:sz w:val="32"/>
          <w:szCs w:val="32"/>
        </w:rPr>
        <w:t>）加</w:t>
      </w:r>
      <w:r>
        <w:rPr>
          <w:rFonts w:ascii="楷体_GB2312" w:eastAsia="楷体_GB2312" w:hAnsi="楷体_GB2312" w:cs="楷体_GB2312"/>
          <w:sz w:val="32"/>
          <w:szCs w:val="32"/>
        </w:rPr>
        <w:t>快智能场景</w:t>
      </w:r>
      <w:r>
        <w:rPr>
          <w:rFonts w:ascii="楷体_GB2312" w:eastAsia="楷体_GB2312" w:hAnsi="楷体_GB2312" w:cs="楷体_GB2312"/>
          <w:sz w:val="32"/>
          <w:szCs w:val="32"/>
        </w:rPr>
        <w:t>融合应用</w:t>
      </w:r>
    </w:p>
    <w:p w:rsidR="007E6036" w:rsidRDefault="00BC6E0D">
      <w:pPr>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w:t>
      </w:r>
      <w:r>
        <w:rPr>
          <w:rFonts w:ascii="Times New Roman" w:eastAsia="仿宋_GB2312" w:hAnsi="Times New Roman" w:cs="Times New Roman"/>
          <w:sz w:val="32"/>
          <w:szCs w:val="32"/>
        </w:rPr>
        <w:t>深化智能制造发展。深化</w:t>
      </w:r>
      <w:r>
        <w:rPr>
          <w:rFonts w:ascii="Times New Roman" w:eastAsia="仿宋_GB2312" w:hAnsi="Times New Roman" w:cs="Times New Roman"/>
          <w:sz w:val="32"/>
          <w:szCs w:val="32"/>
        </w:rPr>
        <w:t>“AI+</w:t>
      </w:r>
      <w:r>
        <w:rPr>
          <w:rFonts w:ascii="Times New Roman" w:eastAsia="仿宋_GB2312" w:hAnsi="Times New Roman" w:cs="Times New Roman"/>
          <w:sz w:val="32"/>
          <w:szCs w:val="32"/>
        </w:rPr>
        <w:t>制造业</w:t>
      </w:r>
      <w:r>
        <w:rPr>
          <w:rFonts w:ascii="Times New Roman" w:eastAsia="仿宋_GB2312" w:hAnsi="Times New Roman" w:cs="Times New Roman"/>
          <w:sz w:val="32"/>
          <w:szCs w:val="32"/>
        </w:rPr>
        <w:t>”</w:t>
      </w:r>
      <w:r>
        <w:rPr>
          <w:rFonts w:ascii="Times New Roman" w:eastAsia="仿宋_GB2312" w:hAnsi="Times New Roman" w:cs="Times New Roman"/>
          <w:sz w:val="32"/>
          <w:szCs w:val="32"/>
        </w:rPr>
        <w:t>场景应用，充分发挥人工智能在制造业转型升级中的支撑效能，推动我市</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产业智能化</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发展。推动制造生产线的智能化改造，支持制造业企业</w:t>
      </w:r>
      <w:r>
        <w:rPr>
          <w:rFonts w:ascii="Times New Roman" w:eastAsia="仿宋_GB2312" w:hAnsi="Times New Roman" w:cs="Times New Roman"/>
          <w:sz w:val="32"/>
          <w:szCs w:val="32"/>
        </w:rPr>
        <w:t>探索</w:t>
      </w:r>
      <w:r>
        <w:rPr>
          <w:rFonts w:ascii="Times New Roman" w:eastAsia="仿宋_GB2312" w:hAnsi="Times New Roman" w:cs="Times New Roman"/>
          <w:sz w:val="32"/>
          <w:szCs w:val="32"/>
        </w:rPr>
        <w:t>工业大脑、</w:t>
      </w:r>
      <w:r>
        <w:rPr>
          <w:rFonts w:ascii="Times New Roman" w:eastAsia="仿宋_GB2312" w:hAnsi="Times New Roman" w:cs="Times New Roman"/>
          <w:sz w:val="32"/>
          <w:szCs w:val="32"/>
        </w:rPr>
        <w:t>机器人协助制造、机器视觉工业检测、设备互联管理等智能场景，</w:t>
      </w:r>
      <w:r>
        <w:rPr>
          <w:rFonts w:ascii="Times New Roman" w:eastAsia="仿宋_GB2312" w:hAnsi="Times New Roman" w:cs="Times New Roman"/>
          <w:sz w:val="32"/>
          <w:szCs w:val="32"/>
        </w:rPr>
        <w:t>优化和</w:t>
      </w:r>
      <w:r>
        <w:rPr>
          <w:rFonts w:ascii="Times New Roman" w:eastAsia="仿宋_GB2312" w:hAnsi="Times New Roman" w:cs="Times New Roman"/>
          <w:sz w:val="32"/>
          <w:szCs w:val="32"/>
        </w:rPr>
        <w:t>提升生产现场</w:t>
      </w:r>
      <w:r>
        <w:rPr>
          <w:rFonts w:ascii="Times New Roman" w:eastAsia="仿宋_GB2312" w:hAnsi="Times New Roman" w:cs="Times New Roman"/>
          <w:sz w:val="32"/>
          <w:szCs w:val="32"/>
        </w:rPr>
        <w:t>管理</w:t>
      </w:r>
      <w:r>
        <w:rPr>
          <w:rFonts w:ascii="Times New Roman" w:eastAsia="仿宋_GB2312" w:hAnsi="Times New Roman" w:cs="Times New Roman"/>
          <w:sz w:val="32"/>
          <w:szCs w:val="32"/>
        </w:rPr>
        <w:t>、产品质量检测效率等能力。</w:t>
      </w:r>
      <w:r>
        <w:rPr>
          <w:rFonts w:ascii="Times New Roman" w:eastAsia="仿宋_GB2312" w:hAnsi="Times New Roman" w:cs="Times New Roman"/>
          <w:sz w:val="32"/>
          <w:szCs w:val="32"/>
        </w:rPr>
        <w:t>到</w:t>
      </w:r>
      <w:r>
        <w:rPr>
          <w:rFonts w:ascii="Times New Roman" w:eastAsia="仿宋_GB2312" w:hAnsi="Times New Roman" w:cs="Times New Roman"/>
          <w:sz w:val="32"/>
          <w:szCs w:val="32"/>
        </w:rPr>
        <w:t>2025</w:t>
      </w:r>
      <w:r>
        <w:rPr>
          <w:rFonts w:ascii="Times New Roman" w:eastAsia="仿宋_GB2312" w:hAnsi="Times New Roman" w:cs="Times New Roman"/>
          <w:sz w:val="32"/>
          <w:szCs w:val="32"/>
        </w:rPr>
        <w:t>年，争创省级智能制造示范工厂</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家，培育智能制造、质量检测、安全生产等人工智能典型应用场景</w:t>
      </w:r>
      <w:r>
        <w:rPr>
          <w:rFonts w:ascii="Times New Roman" w:eastAsia="仿宋_GB2312" w:hAnsi="Times New Roman" w:cs="Times New Roman"/>
          <w:sz w:val="32"/>
          <w:szCs w:val="32"/>
        </w:rPr>
        <w:t>6</w:t>
      </w:r>
      <w:r>
        <w:rPr>
          <w:rFonts w:ascii="Times New Roman" w:eastAsia="仿宋_GB2312" w:hAnsi="Times New Roman" w:cs="Times New Roman"/>
          <w:sz w:val="32"/>
          <w:szCs w:val="32"/>
        </w:rPr>
        <w:t>个。</w:t>
      </w:r>
      <w:r>
        <w:rPr>
          <w:rFonts w:ascii="Times New Roman" w:eastAsia="仿宋_GB2312" w:hAnsi="Times New Roman" w:cs="Times New Roman"/>
          <w:color w:val="000000"/>
          <w:sz w:val="32"/>
          <w:szCs w:val="32"/>
          <w:lang/>
        </w:rPr>
        <w:t>（</w:t>
      </w:r>
      <w:r>
        <w:rPr>
          <w:rFonts w:ascii="Times New Roman" w:eastAsia="仿宋_GB2312" w:hAnsi="Times New Roman" w:cs="Times New Roman"/>
          <w:sz w:val="32"/>
          <w:szCs w:val="32"/>
        </w:rPr>
        <w:t>责任单位：市工业和信息化局、</w:t>
      </w:r>
      <w:r>
        <w:rPr>
          <w:rFonts w:ascii="Times New Roman" w:eastAsia="仿宋_GB2312" w:hAnsi="Times New Roman" w:cs="Times New Roman"/>
          <w:sz w:val="32"/>
          <w:szCs w:val="32"/>
        </w:rPr>
        <w:t>市发展改革委</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市科技局</w:t>
      </w:r>
      <w:r>
        <w:rPr>
          <w:rFonts w:ascii="Times New Roman" w:eastAsia="仿宋_GB2312" w:hAnsi="Times New Roman" w:cs="Times New Roman"/>
          <w:sz w:val="32"/>
          <w:szCs w:val="32"/>
        </w:rPr>
        <w:t>，</w:t>
      </w:r>
      <w:r>
        <w:rPr>
          <w:rFonts w:ascii="Times New Roman" w:eastAsia="仿宋_GB2312" w:hAnsi="Times New Roman" w:cs="Times New Roman"/>
          <w:sz w:val="32"/>
          <w:szCs w:val="32"/>
        </w:rPr>
        <w:t>各园区、镇、街道</w:t>
      </w:r>
      <w:r>
        <w:rPr>
          <w:rFonts w:ascii="Times New Roman" w:eastAsia="仿宋_GB2312" w:hAnsi="Times New Roman" w:cs="Times New Roman"/>
          <w:sz w:val="32"/>
          <w:szCs w:val="32"/>
          <w:lang/>
        </w:rPr>
        <w:t>）</w:t>
      </w:r>
    </w:p>
    <w:p w:rsidR="007E6036" w:rsidRDefault="00BC6E0D">
      <w:pPr>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w:t>
      </w:r>
      <w:r>
        <w:rPr>
          <w:rFonts w:ascii="Times New Roman" w:eastAsia="仿宋_GB2312" w:hAnsi="Times New Roman" w:cs="Times New Roman"/>
          <w:sz w:val="32"/>
          <w:szCs w:val="32"/>
        </w:rPr>
        <w:t>提升智慧城市水平。全面加强人工智能与政务、城市治理、交通、安防等领域的融合应用水平，不断推进</w:t>
      </w:r>
      <w:r>
        <w:rPr>
          <w:rFonts w:ascii="Times New Roman" w:eastAsia="仿宋_GB2312" w:hAnsi="Times New Roman" w:cs="Times New Roman"/>
          <w:sz w:val="32"/>
          <w:szCs w:val="32"/>
        </w:rPr>
        <w:t>“</w:t>
      </w:r>
      <w:r>
        <w:rPr>
          <w:rFonts w:ascii="Times New Roman" w:eastAsia="仿宋_GB2312" w:hAnsi="Times New Roman" w:cs="Times New Roman"/>
          <w:sz w:val="32"/>
          <w:szCs w:val="32"/>
        </w:rPr>
        <w:t>智慧宜兴</w:t>
      </w:r>
      <w:r>
        <w:rPr>
          <w:rFonts w:ascii="Times New Roman" w:eastAsia="仿宋_GB2312" w:hAnsi="Times New Roman" w:cs="Times New Roman"/>
          <w:sz w:val="32"/>
          <w:szCs w:val="32"/>
        </w:rPr>
        <w:t>”</w:t>
      </w:r>
      <w:r>
        <w:rPr>
          <w:rFonts w:ascii="Times New Roman" w:eastAsia="仿宋_GB2312" w:hAnsi="Times New Roman" w:cs="Times New Roman"/>
          <w:sz w:val="32"/>
          <w:szCs w:val="32"/>
        </w:rPr>
        <w:t>建设。推进人工智能技术在数据分析、信息预测、战略决策及信息互联互通等政务服务领域的应用，推动形成覆盖全域、全时感知、高效处置的智能化治理体系和治理能力。实施基于人工智能的交通指挥和管理，有效调配和优化各类</w:t>
      </w:r>
      <w:r>
        <w:rPr>
          <w:rFonts w:ascii="Times New Roman" w:eastAsia="仿宋_GB2312" w:hAnsi="Times New Roman" w:cs="Times New Roman"/>
          <w:sz w:val="32"/>
          <w:szCs w:val="32"/>
        </w:rPr>
        <w:lastRenderedPageBreak/>
        <w:t>公共资源，提高交通运行效率和服务水平。</w:t>
      </w:r>
      <w:r>
        <w:rPr>
          <w:rFonts w:ascii="Times New Roman" w:eastAsia="仿宋_GB2312" w:hAnsi="Times New Roman" w:cs="Times New Roman"/>
          <w:sz w:val="32"/>
          <w:szCs w:val="32"/>
        </w:rPr>
        <w:t>到</w:t>
      </w:r>
      <w:r>
        <w:rPr>
          <w:rFonts w:ascii="Times New Roman" w:eastAsia="仿宋_GB2312" w:hAnsi="Times New Roman" w:cs="Times New Roman"/>
          <w:sz w:val="32"/>
          <w:szCs w:val="32"/>
        </w:rPr>
        <w:t>2025</w:t>
      </w:r>
      <w:r>
        <w:rPr>
          <w:rFonts w:ascii="Times New Roman" w:eastAsia="仿宋_GB2312" w:hAnsi="Times New Roman" w:cs="Times New Roman"/>
          <w:sz w:val="32"/>
          <w:szCs w:val="32"/>
        </w:rPr>
        <w:t>年，培育智慧交通、智慧治理等人工智能典型应用场景</w:t>
      </w:r>
      <w:r>
        <w:rPr>
          <w:rFonts w:ascii="Times New Roman" w:eastAsia="仿宋_GB2312" w:hAnsi="Times New Roman" w:cs="Times New Roman"/>
          <w:sz w:val="32"/>
          <w:szCs w:val="32"/>
        </w:rPr>
        <w:t>6</w:t>
      </w:r>
      <w:r>
        <w:rPr>
          <w:rFonts w:ascii="Times New Roman" w:eastAsia="仿宋_GB2312" w:hAnsi="Times New Roman" w:cs="Times New Roman"/>
          <w:sz w:val="32"/>
          <w:szCs w:val="32"/>
        </w:rPr>
        <w:t>个。</w:t>
      </w:r>
      <w:r>
        <w:rPr>
          <w:rFonts w:ascii="Times New Roman" w:eastAsia="仿宋_GB2312" w:hAnsi="Times New Roman" w:cs="Times New Roman"/>
          <w:color w:val="000000"/>
          <w:sz w:val="32"/>
          <w:szCs w:val="32"/>
          <w:lang/>
        </w:rPr>
        <w:t>（</w:t>
      </w:r>
      <w:r>
        <w:rPr>
          <w:rFonts w:ascii="Times New Roman" w:eastAsia="仿宋_GB2312" w:hAnsi="Times New Roman" w:cs="Times New Roman"/>
          <w:sz w:val="32"/>
          <w:szCs w:val="32"/>
        </w:rPr>
        <w:t>责任单位：</w:t>
      </w:r>
      <w:r>
        <w:rPr>
          <w:rStyle w:val="a9"/>
          <w:rFonts w:eastAsia="仿宋_GB2312"/>
          <w:i w:val="0"/>
          <w:sz w:val="32"/>
          <w:szCs w:val="32"/>
          <w:shd w:val="clear" w:color="auto" w:fill="FFFFFF"/>
        </w:rPr>
        <w:t>市城运中心</w:t>
      </w: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市数政局</w:t>
      </w:r>
      <w:proofErr w:type="gramEnd"/>
      <w:r>
        <w:rPr>
          <w:rFonts w:ascii="Times New Roman" w:eastAsia="仿宋_GB2312" w:hAnsi="Times New Roman" w:cs="Times New Roman"/>
          <w:sz w:val="32"/>
          <w:szCs w:val="32"/>
        </w:rPr>
        <w:t>、</w:t>
      </w:r>
      <w:r>
        <w:rPr>
          <w:rFonts w:ascii="Times New Roman" w:eastAsia="仿宋_GB2312" w:hAnsi="Times New Roman" w:cs="Times New Roman"/>
          <w:sz w:val="32"/>
          <w:szCs w:val="32"/>
        </w:rPr>
        <w:t>市发展改革委</w:t>
      </w:r>
      <w:r>
        <w:rPr>
          <w:rFonts w:ascii="Times New Roman" w:eastAsia="仿宋_GB2312" w:hAnsi="Times New Roman" w:cs="Times New Roman"/>
          <w:sz w:val="32"/>
          <w:szCs w:val="32"/>
        </w:rPr>
        <w:t>、市工业和信息化局、市</w:t>
      </w:r>
      <w:r>
        <w:rPr>
          <w:rFonts w:ascii="Times New Roman" w:eastAsia="仿宋_GB2312" w:hAnsi="Times New Roman" w:cs="Times New Roman"/>
          <w:sz w:val="32"/>
          <w:szCs w:val="32"/>
        </w:rPr>
        <w:t>公安局</w:t>
      </w:r>
      <w:r>
        <w:rPr>
          <w:rFonts w:ascii="Times New Roman" w:eastAsia="仿宋_GB2312" w:hAnsi="Times New Roman" w:cs="Times New Roman"/>
          <w:sz w:val="32"/>
          <w:szCs w:val="32"/>
        </w:rPr>
        <w:t>、市交通运输局，</w:t>
      </w:r>
      <w:r>
        <w:rPr>
          <w:rFonts w:ascii="Times New Roman" w:eastAsia="仿宋_GB2312" w:hAnsi="Times New Roman" w:cs="Times New Roman"/>
          <w:sz w:val="32"/>
          <w:szCs w:val="32"/>
        </w:rPr>
        <w:t>各园区、镇、街道</w:t>
      </w:r>
      <w:r>
        <w:rPr>
          <w:rFonts w:ascii="Times New Roman" w:eastAsia="仿宋_GB2312" w:hAnsi="Times New Roman" w:cs="Times New Roman"/>
          <w:sz w:val="32"/>
          <w:szCs w:val="32"/>
          <w:lang/>
        </w:rPr>
        <w:t>）</w:t>
      </w:r>
    </w:p>
    <w:p w:rsidR="007E6036" w:rsidRDefault="00BC6E0D">
      <w:pPr>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．拓展</w:t>
      </w:r>
      <w:r>
        <w:rPr>
          <w:rFonts w:ascii="Times New Roman" w:eastAsia="仿宋_GB2312" w:hAnsi="Times New Roman" w:cs="Times New Roman"/>
          <w:sz w:val="32"/>
          <w:szCs w:val="32"/>
        </w:rPr>
        <w:t>智慧生活</w:t>
      </w:r>
      <w:r>
        <w:rPr>
          <w:rFonts w:ascii="Times New Roman" w:eastAsia="仿宋_GB2312" w:hAnsi="Times New Roman" w:cs="Times New Roman"/>
          <w:sz w:val="32"/>
          <w:szCs w:val="32"/>
        </w:rPr>
        <w:t>应用</w:t>
      </w:r>
      <w:r>
        <w:rPr>
          <w:rFonts w:ascii="Times New Roman" w:eastAsia="仿宋_GB2312" w:hAnsi="Times New Roman" w:cs="Times New Roman"/>
          <w:sz w:val="32"/>
          <w:szCs w:val="32"/>
        </w:rPr>
        <w:t>。加快推进人工智能在民生、教育、文化等领域的创新融合应用，不断提升社会公众对人工智能的感知度与参与度。</w:t>
      </w:r>
      <w:r>
        <w:rPr>
          <w:rFonts w:ascii="Times New Roman" w:eastAsia="仿宋_GB2312" w:hAnsi="Times New Roman" w:cs="Times New Roman"/>
          <w:sz w:val="32"/>
          <w:szCs w:val="32"/>
        </w:rPr>
        <w:t>优化升级</w:t>
      </w:r>
      <w:r>
        <w:rPr>
          <w:rFonts w:ascii="Times New Roman" w:eastAsia="仿宋_GB2312" w:hAnsi="Times New Roman" w:cs="Times New Roman"/>
          <w:sz w:val="32"/>
          <w:szCs w:val="32"/>
        </w:rPr>
        <w:t>“</w:t>
      </w:r>
      <w:r>
        <w:rPr>
          <w:rFonts w:ascii="Times New Roman" w:eastAsia="仿宋_GB2312" w:hAnsi="Times New Roman" w:cs="Times New Roman"/>
          <w:sz w:val="32"/>
          <w:szCs w:val="32"/>
        </w:rPr>
        <w:t>看宜兴</w:t>
      </w:r>
      <w:r>
        <w:rPr>
          <w:rFonts w:ascii="Times New Roman" w:eastAsia="仿宋_GB2312" w:hAnsi="Times New Roman" w:cs="Times New Roman"/>
          <w:sz w:val="32"/>
          <w:szCs w:val="32"/>
        </w:rPr>
        <w:t>”</w:t>
      </w:r>
      <w:r>
        <w:rPr>
          <w:rFonts w:ascii="Times New Roman" w:eastAsia="仿宋_GB2312" w:hAnsi="Times New Roman" w:cs="Times New Roman"/>
          <w:sz w:val="32"/>
          <w:szCs w:val="32"/>
        </w:rPr>
        <w:t>APP</w:t>
      </w:r>
      <w:r>
        <w:rPr>
          <w:rFonts w:ascii="Times New Roman" w:eastAsia="仿宋_GB2312" w:hAnsi="Times New Roman" w:cs="Times New Roman"/>
          <w:sz w:val="32"/>
          <w:szCs w:val="32"/>
        </w:rPr>
        <w:t>，构建数字民生服务认证、管理和应用体系。</w:t>
      </w:r>
      <w:r>
        <w:rPr>
          <w:rFonts w:ascii="Times New Roman" w:eastAsia="仿宋_GB2312" w:hAnsi="Times New Roman" w:cs="Times New Roman"/>
          <w:sz w:val="32"/>
          <w:szCs w:val="32"/>
        </w:rPr>
        <w:t>全面推进智慧社区建设，推动智慧物业、智慧康养、智能末端配送等数字化服务场景充分拓展。</w:t>
      </w:r>
      <w:r>
        <w:rPr>
          <w:rFonts w:ascii="Times New Roman" w:eastAsia="仿宋_GB2312" w:hAnsi="Times New Roman" w:cs="Times New Roman"/>
          <w:sz w:val="32"/>
          <w:szCs w:val="32"/>
        </w:rPr>
        <w:t>深化</w:t>
      </w:r>
      <w:r>
        <w:rPr>
          <w:rFonts w:ascii="Times New Roman" w:eastAsia="仿宋_GB2312" w:hAnsi="Times New Roman" w:cs="Times New Roman"/>
          <w:sz w:val="32"/>
          <w:szCs w:val="32"/>
        </w:rPr>
        <w:t>“</w:t>
      </w:r>
      <w:r>
        <w:rPr>
          <w:rFonts w:ascii="Times New Roman" w:eastAsia="仿宋_GB2312" w:hAnsi="Times New Roman" w:cs="Times New Roman"/>
          <w:sz w:val="32"/>
          <w:szCs w:val="32"/>
        </w:rPr>
        <w:t>智慧校园</w:t>
      </w:r>
      <w:r>
        <w:rPr>
          <w:rFonts w:ascii="Times New Roman" w:eastAsia="仿宋_GB2312" w:hAnsi="Times New Roman" w:cs="Times New Roman"/>
          <w:sz w:val="32"/>
          <w:szCs w:val="32"/>
        </w:rPr>
        <w:t>”</w:t>
      </w:r>
      <w:r>
        <w:rPr>
          <w:rFonts w:ascii="Times New Roman" w:eastAsia="仿宋_GB2312" w:hAnsi="Times New Roman" w:cs="Times New Roman"/>
          <w:sz w:val="32"/>
          <w:szCs w:val="32"/>
        </w:rPr>
        <w:t>建设，优化宜兴市</w:t>
      </w:r>
      <w:r>
        <w:rPr>
          <w:rFonts w:ascii="Times New Roman" w:eastAsia="仿宋_GB2312" w:hAnsi="Times New Roman" w:cs="Times New Roman"/>
          <w:sz w:val="32"/>
          <w:szCs w:val="32"/>
        </w:rPr>
        <w:t>智慧教育云平台。</w:t>
      </w:r>
      <w:r>
        <w:rPr>
          <w:rFonts w:ascii="Times New Roman" w:eastAsia="仿宋_GB2312" w:hAnsi="Times New Roman" w:cs="Times New Roman"/>
          <w:sz w:val="32"/>
          <w:szCs w:val="32"/>
        </w:rPr>
        <w:t>完善数字公共文化服务体系，强化虚拟现实、人工智能等技术在创意研发、工艺设计等领域的应用。</w:t>
      </w:r>
      <w:r>
        <w:rPr>
          <w:rFonts w:ascii="Times New Roman" w:eastAsia="仿宋_GB2312" w:hAnsi="Times New Roman" w:cs="Times New Roman"/>
          <w:color w:val="000000"/>
          <w:sz w:val="32"/>
          <w:szCs w:val="32"/>
          <w:lang/>
        </w:rPr>
        <w:t>（</w:t>
      </w:r>
      <w:r>
        <w:rPr>
          <w:rFonts w:ascii="Times New Roman" w:eastAsia="仿宋_GB2312" w:hAnsi="Times New Roman" w:cs="Times New Roman"/>
          <w:sz w:val="32"/>
          <w:szCs w:val="32"/>
        </w:rPr>
        <w:t>责任单位：</w:t>
      </w:r>
      <w:r>
        <w:rPr>
          <w:rFonts w:ascii="Times New Roman" w:eastAsia="仿宋_GB2312" w:hAnsi="Times New Roman" w:cs="Times New Roman"/>
          <w:sz w:val="32"/>
          <w:szCs w:val="32"/>
          <w:shd w:val="clear" w:color="auto" w:fill="FFFFFF"/>
        </w:rPr>
        <w:t>市城运中心</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市</w:t>
      </w:r>
      <w:r>
        <w:rPr>
          <w:rFonts w:ascii="Times New Roman" w:eastAsia="仿宋_GB2312" w:hAnsi="Times New Roman" w:cs="Times New Roman"/>
          <w:sz w:val="32"/>
          <w:szCs w:val="32"/>
        </w:rPr>
        <w:t>文体广电旅游局</w:t>
      </w:r>
      <w:r>
        <w:rPr>
          <w:rFonts w:ascii="Times New Roman" w:eastAsia="仿宋_GB2312" w:hAnsi="Times New Roman" w:cs="Times New Roman"/>
          <w:sz w:val="32"/>
          <w:szCs w:val="32"/>
        </w:rPr>
        <w:t>、市</w:t>
      </w:r>
      <w:r>
        <w:rPr>
          <w:rFonts w:ascii="Times New Roman" w:eastAsia="仿宋_GB2312" w:hAnsi="Times New Roman" w:cs="Times New Roman"/>
          <w:sz w:val="32"/>
          <w:szCs w:val="32"/>
        </w:rPr>
        <w:t>教育局</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市发展改革委</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市科技局</w:t>
      </w:r>
      <w:r>
        <w:rPr>
          <w:rFonts w:ascii="Times New Roman" w:eastAsia="仿宋_GB2312" w:hAnsi="Times New Roman" w:cs="Times New Roman"/>
          <w:sz w:val="32"/>
          <w:szCs w:val="32"/>
        </w:rPr>
        <w:t>、市</w:t>
      </w:r>
      <w:r>
        <w:rPr>
          <w:rFonts w:ascii="Times New Roman" w:eastAsia="仿宋_GB2312" w:hAnsi="Times New Roman" w:cs="Times New Roman"/>
          <w:sz w:val="32"/>
          <w:szCs w:val="32"/>
        </w:rPr>
        <w:t>农业农村</w:t>
      </w:r>
      <w:r>
        <w:rPr>
          <w:rFonts w:ascii="Times New Roman" w:eastAsia="仿宋_GB2312" w:hAnsi="Times New Roman" w:cs="Times New Roman"/>
          <w:sz w:val="32"/>
          <w:szCs w:val="32"/>
        </w:rPr>
        <w:t>局，</w:t>
      </w:r>
      <w:r>
        <w:rPr>
          <w:rFonts w:ascii="Times New Roman" w:eastAsia="仿宋_GB2312" w:hAnsi="Times New Roman" w:cs="Times New Roman"/>
          <w:sz w:val="32"/>
          <w:szCs w:val="32"/>
        </w:rPr>
        <w:t>各园区、镇、街道</w:t>
      </w:r>
      <w:r>
        <w:rPr>
          <w:rFonts w:ascii="Times New Roman" w:eastAsia="仿宋_GB2312" w:hAnsi="Times New Roman" w:cs="Times New Roman"/>
          <w:sz w:val="32"/>
          <w:szCs w:val="32"/>
          <w:lang/>
        </w:rPr>
        <w:t>）</w:t>
      </w:r>
    </w:p>
    <w:p w:rsidR="007E6036" w:rsidRDefault="00BC6E0D">
      <w:pPr>
        <w:spacing w:line="556" w:lineRule="exact"/>
        <w:ind w:firstLineChars="200" w:firstLine="640"/>
        <w:outlineLvl w:val="1"/>
        <w:rPr>
          <w:rFonts w:ascii="楷体_GB2312" w:eastAsia="楷体_GB2312" w:hAnsi="楷体_GB2312" w:cs="楷体_GB2312"/>
          <w:sz w:val="32"/>
          <w:szCs w:val="32"/>
        </w:rPr>
      </w:pPr>
      <w:r>
        <w:rPr>
          <w:rFonts w:ascii="楷体_GB2312" w:eastAsia="楷体_GB2312" w:hAnsi="楷体_GB2312" w:cs="楷体_GB2312"/>
          <w:sz w:val="32"/>
          <w:szCs w:val="32"/>
        </w:rPr>
        <w:t>（</w:t>
      </w:r>
      <w:r>
        <w:rPr>
          <w:rFonts w:ascii="楷体_GB2312" w:eastAsia="楷体_GB2312" w:hAnsi="楷体_GB2312" w:cs="楷体_GB2312"/>
          <w:sz w:val="32"/>
          <w:szCs w:val="32"/>
        </w:rPr>
        <w:t>四</w:t>
      </w:r>
      <w:r>
        <w:rPr>
          <w:rFonts w:ascii="楷体_GB2312" w:eastAsia="楷体_GB2312" w:hAnsi="楷体_GB2312" w:cs="楷体_GB2312"/>
          <w:sz w:val="32"/>
          <w:szCs w:val="32"/>
        </w:rPr>
        <w:t>）</w:t>
      </w:r>
      <w:r>
        <w:rPr>
          <w:rFonts w:ascii="楷体_GB2312" w:eastAsia="楷体_GB2312" w:hAnsi="楷体_GB2312" w:cs="楷体_GB2312"/>
          <w:sz w:val="32"/>
          <w:szCs w:val="32"/>
        </w:rPr>
        <w:t>构建优质创新发展生态</w:t>
      </w:r>
    </w:p>
    <w:p w:rsidR="007E6036" w:rsidRDefault="00BC6E0D">
      <w:pPr>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9</w:t>
      </w:r>
      <w:r>
        <w:rPr>
          <w:rFonts w:ascii="Times New Roman" w:eastAsia="仿宋_GB2312" w:hAnsi="Times New Roman" w:cs="Times New Roman"/>
          <w:sz w:val="32"/>
          <w:szCs w:val="32"/>
        </w:rPr>
        <w:t>．</w:t>
      </w:r>
      <w:r>
        <w:rPr>
          <w:rFonts w:ascii="Times New Roman" w:eastAsia="仿宋_GB2312" w:hAnsi="Times New Roman" w:cs="Times New Roman"/>
          <w:sz w:val="32"/>
          <w:szCs w:val="32"/>
        </w:rPr>
        <w:t>强化产业人才支撑。</w:t>
      </w:r>
      <w:r>
        <w:rPr>
          <w:rFonts w:ascii="Times New Roman" w:eastAsia="仿宋_GB2312" w:hAnsi="Times New Roman" w:cs="Times New Roman"/>
          <w:sz w:val="32"/>
          <w:szCs w:val="32"/>
        </w:rPr>
        <w:t>深</w:t>
      </w:r>
      <w:r>
        <w:rPr>
          <w:rFonts w:ascii="Times New Roman" w:eastAsia="仿宋_GB2312" w:hAnsi="Times New Roman" w:cs="Times New Roman"/>
          <w:sz w:val="32"/>
          <w:szCs w:val="32"/>
        </w:rPr>
        <w:t>入</w:t>
      </w:r>
      <w:r>
        <w:rPr>
          <w:rFonts w:ascii="Times New Roman" w:eastAsia="仿宋_GB2312" w:hAnsi="Times New Roman" w:cs="Times New Roman"/>
          <w:sz w:val="32"/>
          <w:szCs w:val="32"/>
        </w:rPr>
        <w:t>实施</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太湖人才</w:t>
      </w:r>
      <w:r>
        <w:rPr>
          <w:rFonts w:ascii="Times New Roman" w:eastAsia="仿宋_GB2312" w:hAnsi="Times New Roman" w:cs="Times New Roman"/>
          <w:sz w:val="32"/>
          <w:szCs w:val="32"/>
        </w:rPr>
        <w:t>”</w:t>
      </w:r>
      <w:r>
        <w:rPr>
          <w:rFonts w:ascii="Times New Roman" w:eastAsia="仿宋_GB2312" w:hAnsi="Times New Roman" w:cs="Times New Roman"/>
          <w:sz w:val="32"/>
          <w:szCs w:val="32"/>
        </w:rPr>
        <w:t>和</w:t>
      </w:r>
      <w:r>
        <w:rPr>
          <w:rFonts w:ascii="Times New Roman" w:eastAsia="仿宋_GB2312" w:hAnsi="Times New Roman" w:cs="Times New Roman"/>
          <w:sz w:val="32"/>
          <w:szCs w:val="32"/>
        </w:rPr>
        <w:t>“</w:t>
      </w:r>
      <w:r>
        <w:rPr>
          <w:rFonts w:ascii="Times New Roman" w:eastAsia="仿宋_GB2312" w:hAnsi="Times New Roman" w:cs="Times New Roman"/>
          <w:sz w:val="32"/>
          <w:szCs w:val="32"/>
        </w:rPr>
        <w:t>陶都英才</w:t>
      </w:r>
      <w:r>
        <w:rPr>
          <w:rFonts w:ascii="Times New Roman" w:eastAsia="仿宋_GB2312" w:hAnsi="Times New Roman" w:cs="Times New Roman"/>
          <w:sz w:val="32"/>
          <w:szCs w:val="32"/>
        </w:rPr>
        <w:t>”</w:t>
      </w:r>
      <w:r>
        <w:rPr>
          <w:rFonts w:ascii="Times New Roman" w:eastAsia="仿宋_GB2312" w:hAnsi="Times New Roman" w:cs="Times New Roman"/>
          <w:sz w:val="32"/>
          <w:szCs w:val="32"/>
        </w:rPr>
        <w:t>计划，打造</w:t>
      </w:r>
      <w:r>
        <w:rPr>
          <w:rFonts w:ascii="Times New Roman" w:eastAsia="仿宋_GB2312" w:hAnsi="Times New Roman" w:cs="Times New Roman"/>
          <w:sz w:val="32"/>
          <w:szCs w:val="32"/>
        </w:rPr>
        <w:t>“</w:t>
      </w:r>
      <w:r>
        <w:rPr>
          <w:rFonts w:ascii="Times New Roman" w:eastAsia="仿宋_GB2312" w:hAnsi="Times New Roman" w:cs="Times New Roman"/>
          <w:sz w:val="32"/>
          <w:szCs w:val="32"/>
        </w:rPr>
        <w:t>评价、引进、培育、平台、服务</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五位一体的人才创新创业生态链。强化</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双招双引</w:t>
      </w:r>
      <w:r>
        <w:rPr>
          <w:rFonts w:ascii="Times New Roman" w:eastAsia="仿宋_GB2312" w:hAnsi="Times New Roman" w:cs="Times New Roman"/>
          <w:sz w:val="32"/>
          <w:szCs w:val="32"/>
        </w:rPr>
        <w:t>”</w:t>
      </w:r>
      <w:r>
        <w:rPr>
          <w:rFonts w:ascii="Times New Roman" w:eastAsia="仿宋_GB2312" w:hAnsi="Times New Roman" w:cs="Times New Roman"/>
          <w:sz w:val="32"/>
          <w:szCs w:val="32"/>
        </w:rPr>
        <w:t>联动机制，瞄准京津、沪杭、广深等地及海外人才集聚地，加大招才引智工作站和离岸孵化器的布局力度，</w:t>
      </w:r>
      <w:r>
        <w:rPr>
          <w:rFonts w:ascii="Times New Roman" w:eastAsia="仿宋_GB2312" w:hAnsi="Times New Roman" w:cs="Times New Roman"/>
          <w:sz w:val="32"/>
          <w:szCs w:val="32"/>
        </w:rPr>
        <w:t>精准引入高端</w:t>
      </w:r>
      <w:r>
        <w:rPr>
          <w:rFonts w:ascii="Times New Roman" w:eastAsia="仿宋_GB2312" w:hAnsi="Times New Roman" w:cs="Times New Roman"/>
          <w:sz w:val="32"/>
          <w:szCs w:val="32"/>
        </w:rPr>
        <w:t>人才，提升产业地位。</w:t>
      </w:r>
      <w:r>
        <w:rPr>
          <w:rFonts w:ascii="Times New Roman" w:eastAsia="仿宋_GB2312" w:hAnsi="Times New Roman" w:cs="Times New Roman"/>
          <w:sz w:val="32"/>
          <w:szCs w:val="32"/>
        </w:rPr>
        <w:t>加强在宜高校</w:t>
      </w:r>
      <w:r>
        <w:rPr>
          <w:rFonts w:ascii="Times New Roman" w:eastAsia="仿宋_GB2312" w:hAnsi="Times New Roman" w:cs="Times New Roman"/>
          <w:sz w:val="32"/>
          <w:szCs w:val="32"/>
        </w:rPr>
        <w:t>人工智能学科建设，支持高校按</w:t>
      </w:r>
      <w:r>
        <w:rPr>
          <w:rFonts w:ascii="Times New Roman" w:eastAsia="仿宋_GB2312" w:hAnsi="Times New Roman" w:cs="Times New Roman"/>
          <w:sz w:val="32"/>
          <w:szCs w:val="32"/>
        </w:rPr>
        <w:t>“AI+X”</w:t>
      </w:r>
      <w:r>
        <w:rPr>
          <w:rFonts w:ascii="Times New Roman" w:eastAsia="仿宋_GB2312" w:hAnsi="Times New Roman" w:cs="Times New Roman"/>
          <w:sz w:val="32"/>
          <w:szCs w:val="32"/>
        </w:rPr>
        <w:t>模式培养多学科交叉融合的复合型人才。</w:t>
      </w:r>
      <w:r>
        <w:rPr>
          <w:rFonts w:ascii="Times New Roman" w:eastAsia="仿宋_GB2312" w:hAnsi="Times New Roman" w:cs="Times New Roman"/>
          <w:color w:val="000000"/>
          <w:sz w:val="32"/>
          <w:szCs w:val="32"/>
          <w:lang/>
        </w:rPr>
        <w:t>（</w:t>
      </w:r>
      <w:r>
        <w:rPr>
          <w:rFonts w:ascii="Times New Roman" w:eastAsia="仿宋_GB2312" w:hAnsi="Times New Roman" w:cs="Times New Roman"/>
          <w:sz w:val="32"/>
          <w:szCs w:val="32"/>
        </w:rPr>
        <w:t>责任单位：</w:t>
      </w:r>
      <w:r>
        <w:rPr>
          <w:rFonts w:ascii="Times New Roman" w:eastAsia="仿宋_GB2312" w:hAnsi="Times New Roman" w:cs="Times New Roman"/>
          <w:sz w:val="32"/>
          <w:szCs w:val="32"/>
        </w:rPr>
        <w:t>市委</w:t>
      </w:r>
      <w:r>
        <w:rPr>
          <w:rFonts w:ascii="Times New Roman" w:eastAsia="仿宋_GB2312" w:hAnsi="Times New Roman" w:cs="Times New Roman"/>
          <w:sz w:val="32"/>
          <w:szCs w:val="32"/>
        </w:rPr>
        <w:t>组织部</w:t>
      </w:r>
      <w:r>
        <w:rPr>
          <w:rFonts w:ascii="Times New Roman" w:eastAsia="仿宋_GB2312" w:hAnsi="Times New Roman" w:cs="Times New Roman"/>
          <w:sz w:val="32"/>
          <w:szCs w:val="32"/>
        </w:rPr>
        <w:t>、</w:t>
      </w:r>
      <w:r>
        <w:rPr>
          <w:rFonts w:ascii="Times New Roman" w:eastAsia="仿宋_GB2312" w:hAnsi="Times New Roman" w:cs="Times New Roman"/>
          <w:color w:val="000000"/>
          <w:kern w:val="0"/>
          <w:sz w:val="32"/>
          <w:szCs w:val="32"/>
          <w:lang/>
        </w:rPr>
        <w:t>市人力资源社会保障局、</w:t>
      </w:r>
      <w:r>
        <w:rPr>
          <w:rFonts w:ascii="Times New Roman" w:eastAsia="仿宋_GB2312" w:hAnsi="Times New Roman" w:cs="Times New Roman"/>
          <w:sz w:val="32"/>
          <w:szCs w:val="32"/>
        </w:rPr>
        <w:t>市教育局、</w:t>
      </w:r>
      <w:r>
        <w:rPr>
          <w:rFonts w:ascii="Times New Roman" w:eastAsia="仿宋_GB2312" w:hAnsi="Times New Roman" w:cs="Times New Roman"/>
          <w:color w:val="000000"/>
          <w:kern w:val="0"/>
          <w:sz w:val="32"/>
          <w:szCs w:val="32"/>
          <w:lang/>
        </w:rPr>
        <w:t>市工业和信息化局</w:t>
      </w:r>
      <w:r>
        <w:rPr>
          <w:rFonts w:ascii="Times New Roman" w:eastAsia="仿宋_GB2312" w:hAnsi="Times New Roman" w:cs="Times New Roman"/>
          <w:sz w:val="32"/>
          <w:szCs w:val="32"/>
        </w:rPr>
        <w:t>，</w:t>
      </w:r>
      <w:r>
        <w:rPr>
          <w:rFonts w:ascii="Times New Roman" w:eastAsia="仿宋_GB2312" w:hAnsi="Times New Roman" w:cs="Times New Roman"/>
          <w:sz w:val="32"/>
          <w:szCs w:val="32"/>
        </w:rPr>
        <w:t>各园区、镇、街道</w:t>
      </w:r>
      <w:r>
        <w:rPr>
          <w:rFonts w:ascii="Times New Roman" w:eastAsia="仿宋_GB2312" w:hAnsi="Times New Roman" w:cs="Times New Roman"/>
          <w:sz w:val="32"/>
          <w:szCs w:val="32"/>
          <w:lang/>
        </w:rPr>
        <w:t>）</w:t>
      </w:r>
    </w:p>
    <w:p w:rsidR="007E6036" w:rsidRDefault="00BC6E0D">
      <w:pPr>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10</w:t>
      </w:r>
      <w:r>
        <w:rPr>
          <w:rFonts w:ascii="Times New Roman" w:eastAsia="仿宋_GB2312" w:hAnsi="Times New Roman" w:cs="Times New Roman"/>
          <w:sz w:val="32"/>
          <w:szCs w:val="32"/>
        </w:rPr>
        <w:t>．夯实基础设施</w:t>
      </w:r>
      <w:r>
        <w:rPr>
          <w:rFonts w:ascii="Times New Roman" w:eastAsia="仿宋_GB2312" w:hAnsi="Times New Roman" w:cs="Times New Roman"/>
          <w:sz w:val="32"/>
          <w:szCs w:val="32"/>
        </w:rPr>
        <w:t>建设</w:t>
      </w:r>
      <w:r>
        <w:rPr>
          <w:rFonts w:ascii="Times New Roman" w:eastAsia="仿宋_GB2312" w:hAnsi="Times New Roman" w:cs="Times New Roman"/>
          <w:sz w:val="32"/>
          <w:szCs w:val="32"/>
        </w:rPr>
        <w:t>。加快</w:t>
      </w:r>
      <w:proofErr w:type="gramStart"/>
      <w:r>
        <w:rPr>
          <w:rFonts w:ascii="Times New Roman" w:eastAsia="仿宋_GB2312" w:hAnsi="Times New Roman" w:cs="Times New Roman"/>
          <w:sz w:val="32"/>
          <w:szCs w:val="32"/>
        </w:rPr>
        <w:t>构建全</w:t>
      </w:r>
      <w:proofErr w:type="gramEnd"/>
      <w:r>
        <w:rPr>
          <w:rFonts w:ascii="Times New Roman" w:eastAsia="仿宋_GB2312" w:hAnsi="Times New Roman" w:cs="Times New Roman"/>
          <w:sz w:val="32"/>
          <w:szCs w:val="32"/>
        </w:rPr>
        <w:t>覆盖、高效能的人</w:t>
      </w:r>
      <w:r>
        <w:rPr>
          <w:rFonts w:ascii="Times New Roman" w:eastAsia="仿宋_GB2312" w:hAnsi="Times New Roman" w:cs="Times New Roman"/>
          <w:sz w:val="32"/>
          <w:szCs w:val="32"/>
        </w:rPr>
        <w:lastRenderedPageBreak/>
        <w:t>工智能信息基础设施体系，为人工智能深度广泛应用提供支撑。加强网络基础设施建设，推进</w:t>
      </w:r>
      <w:r>
        <w:rPr>
          <w:rFonts w:ascii="Times New Roman" w:eastAsia="仿宋_GB2312" w:hAnsi="Times New Roman" w:cs="Times New Roman"/>
          <w:sz w:val="32"/>
          <w:szCs w:val="32"/>
        </w:rPr>
        <w:t>5G</w:t>
      </w:r>
      <w:r>
        <w:rPr>
          <w:rFonts w:ascii="Times New Roman" w:eastAsia="仿宋_GB2312" w:hAnsi="Times New Roman" w:cs="Times New Roman"/>
          <w:sz w:val="32"/>
          <w:szCs w:val="32"/>
        </w:rPr>
        <w:t>组网，扩大核心骨干网传输能力，前瞻性研究布局</w:t>
      </w:r>
      <w:r>
        <w:rPr>
          <w:rFonts w:ascii="Times New Roman" w:eastAsia="仿宋_GB2312" w:hAnsi="Times New Roman" w:cs="Times New Roman"/>
          <w:sz w:val="32"/>
          <w:szCs w:val="32"/>
        </w:rPr>
        <w:t>6G</w:t>
      </w:r>
      <w:r>
        <w:rPr>
          <w:rFonts w:ascii="Times New Roman" w:eastAsia="仿宋_GB2312" w:hAnsi="Times New Roman" w:cs="Times New Roman"/>
          <w:sz w:val="32"/>
          <w:szCs w:val="32"/>
        </w:rPr>
        <w:t>网络技术储备；加快网络设备、网络应用</w:t>
      </w:r>
      <w:r>
        <w:rPr>
          <w:rFonts w:ascii="Times New Roman" w:eastAsia="仿宋_GB2312" w:hAnsi="Times New Roman" w:cs="Times New Roman"/>
          <w:sz w:val="32"/>
          <w:szCs w:val="32"/>
        </w:rPr>
        <w:t>IPv6</w:t>
      </w:r>
      <w:r>
        <w:rPr>
          <w:rFonts w:ascii="Times New Roman" w:eastAsia="仿宋_GB2312" w:hAnsi="Times New Roman" w:cs="Times New Roman"/>
          <w:sz w:val="32"/>
          <w:szCs w:val="32"/>
        </w:rPr>
        <w:t>升级改造，加大工业领域</w:t>
      </w:r>
      <w:r>
        <w:rPr>
          <w:rFonts w:ascii="Times New Roman" w:eastAsia="仿宋_GB2312" w:hAnsi="Times New Roman" w:cs="Times New Roman"/>
          <w:sz w:val="32"/>
          <w:szCs w:val="32"/>
        </w:rPr>
        <w:t>IPv6</w:t>
      </w:r>
      <w:r>
        <w:rPr>
          <w:rFonts w:ascii="Times New Roman" w:eastAsia="仿宋_GB2312" w:hAnsi="Times New Roman" w:cs="Times New Roman"/>
          <w:sz w:val="32"/>
          <w:szCs w:val="32"/>
        </w:rPr>
        <w:t>部署力度；推进物联网基础设施建设，统筹部署</w:t>
      </w:r>
      <w:proofErr w:type="gramStart"/>
      <w:r>
        <w:rPr>
          <w:rFonts w:ascii="Times New Roman" w:eastAsia="仿宋_GB2312" w:hAnsi="Times New Roman" w:cs="Times New Roman"/>
          <w:sz w:val="32"/>
          <w:szCs w:val="32"/>
        </w:rPr>
        <w:t>窄带物</w:t>
      </w:r>
      <w:proofErr w:type="gramEnd"/>
      <w:r>
        <w:rPr>
          <w:rFonts w:ascii="Times New Roman" w:eastAsia="仿宋_GB2312" w:hAnsi="Times New Roman" w:cs="Times New Roman"/>
          <w:sz w:val="32"/>
          <w:szCs w:val="32"/>
        </w:rPr>
        <w:t>联网、射频识别、红外感应器等物联网感知设施和信息采集系统。</w:t>
      </w:r>
      <w:r>
        <w:rPr>
          <w:rFonts w:ascii="Times New Roman" w:eastAsia="仿宋_GB2312" w:hAnsi="Times New Roman" w:cs="Times New Roman"/>
          <w:color w:val="000000"/>
          <w:sz w:val="32"/>
          <w:szCs w:val="32"/>
          <w:lang/>
        </w:rPr>
        <w:t>（</w:t>
      </w:r>
      <w:r>
        <w:rPr>
          <w:rFonts w:ascii="Times New Roman" w:eastAsia="仿宋_GB2312" w:hAnsi="Times New Roman" w:cs="Times New Roman"/>
          <w:sz w:val="32"/>
          <w:szCs w:val="32"/>
        </w:rPr>
        <w:t>责任单位：</w:t>
      </w:r>
      <w:proofErr w:type="gramStart"/>
      <w:r>
        <w:rPr>
          <w:rFonts w:ascii="Times New Roman" w:eastAsia="仿宋_GB2312" w:hAnsi="Times New Roman" w:cs="Times New Roman"/>
          <w:sz w:val="32"/>
          <w:szCs w:val="32"/>
        </w:rPr>
        <w:t>市数政局</w:t>
      </w:r>
      <w:proofErr w:type="gramEnd"/>
      <w:r>
        <w:rPr>
          <w:rFonts w:ascii="Times New Roman" w:eastAsia="仿宋_GB2312" w:hAnsi="Times New Roman" w:cs="Times New Roman"/>
          <w:sz w:val="32"/>
          <w:szCs w:val="32"/>
        </w:rPr>
        <w:t>、市工业和信息化局、市科技局</w:t>
      </w:r>
      <w:r>
        <w:rPr>
          <w:rFonts w:ascii="Times New Roman" w:eastAsia="仿宋_GB2312" w:hAnsi="Times New Roman" w:cs="Times New Roman"/>
          <w:sz w:val="32"/>
          <w:szCs w:val="32"/>
        </w:rPr>
        <w:t>，</w:t>
      </w:r>
      <w:r>
        <w:rPr>
          <w:rFonts w:ascii="Times New Roman" w:eastAsia="仿宋_GB2312" w:hAnsi="Times New Roman" w:cs="Times New Roman"/>
          <w:sz w:val="32"/>
          <w:szCs w:val="32"/>
        </w:rPr>
        <w:t>各园区、镇、街道</w:t>
      </w:r>
      <w:r>
        <w:rPr>
          <w:rFonts w:ascii="Times New Roman" w:eastAsia="仿宋_GB2312" w:hAnsi="Times New Roman" w:cs="Times New Roman"/>
          <w:sz w:val="32"/>
          <w:szCs w:val="32"/>
          <w:lang/>
        </w:rPr>
        <w:t>）</w:t>
      </w:r>
    </w:p>
    <w:p w:rsidR="007E6036" w:rsidRDefault="00BC6E0D">
      <w:pPr>
        <w:spacing w:line="556" w:lineRule="exact"/>
        <w:ind w:firstLineChars="200" w:firstLine="640"/>
        <w:rPr>
          <w:rFonts w:ascii="Times New Roman" w:eastAsia="仿宋_GB2312" w:hAnsi="Times New Roman" w:cs="Times New Roman"/>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1</w:t>
      </w: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造</w:t>
      </w:r>
      <w:r>
        <w:rPr>
          <w:rFonts w:ascii="Times New Roman" w:eastAsia="仿宋_GB2312" w:hAnsi="Times New Roman" w:cs="Times New Roman"/>
          <w:sz w:val="32"/>
          <w:szCs w:val="32"/>
        </w:rPr>
        <w:t>浓产业</w:t>
      </w:r>
      <w:proofErr w:type="gramEnd"/>
      <w:r>
        <w:rPr>
          <w:rFonts w:ascii="Times New Roman" w:eastAsia="仿宋_GB2312" w:hAnsi="Times New Roman" w:cs="Times New Roman"/>
          <w:sz w:val="32"/>
          <w:szCs w:val="32"/>
        </w:rPr>
        <w:t>发展</w:t>
      </w:r>
      <w:r>
        <w:rPr>
          <w:rFonts w:ascii="Times New Roman" w:eastAsia="仿宋_GB2312" w:hAnsi="Times New Roman" w:cs="Times New Roman"/>
          <w:sz w:val="32"/>
          <w:szCs w:val="32"/>
        </w:rPr>
        <w:t>氛围</w:t>
      </w:r>
      <w:r>
        <w:rPr>
          <w:rFonts w:ascii="Times New Roman" w:eastAsia="仿宋_GB2312" w:hAnsi="Times New Roman" w:cs="Times New Roman"/>
          <w:sz w:val="32"/>
          <w:szCs w:val="32"/>
        </w:rPr>
        <w:t>。</w:t>
      </w:r>
      <w:r>
        <w:rPr>
          <w:rFonts w:ascii="Times New Roman" w:eastAsia="仿宋_GB2312" w:hAnsi="Times New Roman" w:cs="Times New Roman"/>
          <w:sz w:val="32"/>
          <w:szCs w:val="32"/>
        </w:rPr>
        <w:t>通过成果展示、产业对接等交流活动，搭建沟通平台，拓宽合作渠</w:t>
      </w:r>
      <w:r>
        <w:rPr>
          <w:rFonts w:ascii="Times New Roman" w:eastAsia="仿宋_GB2312" w:hAnsi="Times New Roman" w:cs="Times New Roman"/>
          <w:sz w:val="32"/>
          <w:szCs w:val="32"/>
        </w:rPr>
        <w:t>道，激发创新活力。依托互联网创新创业大赛、太湖湾国际青年</w:t>
      </w:r>
      <w:proofErr w:type="gramStart"/>
      <w:r>
        <w:rPr>
          <w:rFonts w:ascii="Times New Roman" w:eastAsia="仿宋_GB2312" w:hAnsi="Times New Roman" w:cs="Times New Roman"/>
          <w:sz w:val="32"/>
          <w:szCs w:val="32"/>
        </w:rPr>
        <w:t>精英科创挑战赛等科创比赛</w:t>
      </w:r>
      <w:proofErr w:type="gramEnd"/>
      <w:r>
        <w:rPr>
          <w:rFonts w:ascii="Times New Roman" w:eastAsia="仿宋_GB2312" w:hAnsi="Times New Roman" w:cs="Times New Roman"/>
          <w:sz w:val="32"/>
          <w:szCs w:val="32"/>
        </w:rPr>
        <w:t>，营造浓厚创新创业氛围，吸引各类数字产业技术和融合应用的创新项目落地。对接国内外知名研究机构或专家院士，开展各类针对性强、专业程度高的培训活动，提升我市人才技术水平，创优人才发展环境。</w:t>
      </w:r>
      <w:r>
        <w:rPr>
          <w:rFonts w:ascii="Times New Roman" w:eastAsia="仿宋_GB2312" w:hAnsi="Times New Roman" w:cs="Times New Roman"/>
          <w:color w:val="000000"/>
          <w:sz w:val="32"/>
          <w:szCs w:val="32"/>
          <w:lang/>
        </w:rPr>
        <w:t>（</w:t>
      </w:r>
      <w:r>
        <w:rPr>
          <w:rFonts w:ascii="Times New Roman" w:eastAsia="仿宋_GB2312" w:hAnsi="Times New Roman" w:cs="Times New Roman"/>
          <w:sz w:val="32"/>
          <w:szCs w:val="32"/>
        </w:rPr>
        <w:t>责任单位：</w:t>
      </w:r>
      <w:r>
        <w:rPr>
          <w:rFonts w:ascii="Times New Roman" w:eastAsia="仿宋_GB2312" w:hAnsi="Times New Roman" w:cs="Times New Roman"/>
          <w:sz w:val="32"/>
          <w:szCs w:val="32"/>
        </w:rPr>
        <w:t>市委</w:t>
      </w:r>
      <w:r>
        <w:rPr>
          <w:rFonts w:ascii="Times New Roman" w:eastAsia="仿宋_GB2312" w:hAnsi="Times New Roman" w:cs="Times New Roman"/>
          <w:sz w:val="32"/>
          <w:szCs w:val="32"/>
        </w:rPr>
        <w:t>组织部、</w:t>
      </w:r>
      <w:r>
        <w:rPr>
          <w:rFonts w:ascii="Times New Roman" w:eastAsia="仿宋_GB2312" w:hAnsi="Times New Roman" w:cs="Times New Roman"/>
          <w:sz w:val="32"/>
          <w:szCs w:val="32"/>
        </w:rPr>
        <w:t>市委</w:t>
      </w:r>
      <w:r>
        <w:rPr>
          <w:rFonts w:ascii="Times New Roman" w:eastAsia="仿宋_GB2312" w:hAnsi="Times New Roman" w:cs="Times New Roman"/>
          <w:sz w:val="32"/>
          <w:szCs w:val="32"/>
        </w:rPr>
        <w:t>宣传部</w:t>
      </w:r>
      <w:r>
        <w:rPr>
          <w:rFonts w:ascii="Times New Roman" w:eastAsia="仿宋_GB2312" w:hAnsi="Times New Roman" w:cs="Times New Roman"/>
          <w:sz w:val="32"/>
          <w:szCs w:val="32"/>
        </w:rPr>
        <w:t>、市科技局</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市工业和信息化局</w:t>
      </w:r>
      <w:r>
        <w:rPr>
          <w:rFonts w:ascii="Times New Roman" w:eastAsia="仿宋_GB2312" w:hAnsi="Times New Roman" w:cs="Times New Roman"/>
          <w:sz w:val="32"/>
          <w:szCs w:val="32"/>
        </w:rPr>
        <w:t>、市商务局</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市市场监管局，各园区、镇、街道</w:t>
      </w:r>
      <w:r>
        <w:rPr>
          <w:rFonts w:ascii="Times New Roman" w:eastAsia="仿宋_GB2312" w:hAnsi="Times New Roman" w:cs="Times New Roman"/>
          <w:sz w:val="32"/>
          <w:szCs w:val="32"/>
          <w:lang/>
        </w:rPr>
        <w:t>）</w:t>
      </w:r>
    </w:p>
    <w:p w:rsidR="007E6036" w:rsidRDefault="00BC6E0D">
      <w:pPr>
        <w:pStyle w:val="aa"/>
        <w:spacing w:line="556" w:lineRule="exact"/>
        <w:ind w:left="640" w:firstLineChars="0" w:firstLine="0"/>
        <w:outlineLvl w:val="0"/>
        <w:rPr>
          <w:rFonts w:ascii="黑体" w:eastAsia="黑体" w:hAnsi="黑体" w:cs="黑体"/>
          <w:sz w:val="32"/>
          <w:szCs w:val="32"/>
        </w:rPr>
      </w:pPr>
      <w:r>
        <w:rPr>
          <w:rFonts w:ascii="黑体" w:eastAsia="黑体" w:hAnsi="黑体" w:cs="黑体"/>
          <w:sz w:val="32"/>
          <w:szCs w:val="32"/>
        </w:rPr>
        <w:t>五、保障措施</w:t>
      </w:r>
    </w:p>
    <w:p w:rsidR="007E6036" w:rsidRDefault="00BC6E0D">
      <w:pPr>
        <w:spacing w:line="556" w:lineRule="exact"/>
        <w:ind w:firstLineChars="200" w:firstLine="640"/>
        <w:outlineLvl w:val="1"/>
        <w:rPr>
          <w:rFonts w:ascii="楷体_GB2312" w:eastAsia="楷体_GB2312" w:hAnsi="楷体_GB2312" w:cs="楷体_GB2312"/>
          <w:sz w:val="32"/>
          <w:szCs w:val="32"/>
        </w:rPr>
      </w:pPr>
      <w:r>
        <w:rPr>
          <w:rFonts w:ascii="楷体_GB2312" w:eastAsia="楷体_GB2312" w:hAnsi="楷体_GB2312" w:cs="楷体_GB2312"/>
          <w:sz w:val="32"/>
          <w:szCs w:val="32"/>
        </w:rPr>
        <w:t>（一）</w:t>
      </w:r>
      <w:r>
        <w:rPr>
          <w:rFonts w:ascii="楷体_GB2312" w:eastAsia="楷体_GB2312" w:hAnsi="楷体_GB2312" w:cs="楷体_GB2312"/>
          <w:sz w:val="32"/>
          <w:szCs w:val="32"/>
        </w:rPr>
        <w:t>加强</w:t>
      </w:r>
      <w:r>
        <w:rPr>
          <w:rFonts w:ascii="楷体_GB2312" w:eastAsia="楷体_GB2312" w:hAnsi="楷体_GB2312" w:cs="楷体_GB2312"/>
          <w:sz w:val="32"/>
          <w:szCs w:val="32"/>
        </w:rPr>
        <w:t>组织领导</w:t>
      </w:r>
    </w:p>
    <w:p w:rsidR="007E6036" w:rsidRDefault="00BC6E0D">
      <w:pPr>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强化组织协调领导，成立</w:t>
      </w:r>
      <w:r>
        <w:rPr>
          <w:rFonts w:ascii="Times New Roman" w:eastAsia="仿宋_GB2312" w:hAnsi="Times New Roman" w:cs="Times New Roman"/>
          <w:sz w:val="32"/>
          <w:szCs w:val="32"/>
        </w:rPr>
        <w:t>人工智能</w:t>
      </w:r>
      <w:r>
        <w:rPr>
          <w:rFonts w:ascii="Times New Roman" w:eastAsia="仿宋_GB2312" w:hAnsi="Times New Roman" w:cs="Times New Roman"/>
          <w:sz w:val="32"/>
          <w:szCs w:val="32"/>
        </w:rPr>
        <w:t>产业工作专班</w:t>
      </w:r>
      <w:r>
        <w:rPr>
          <w:rFonts w:ascii="Times New Roman" w:eastAsia="仿宋_GB2312" w:hAnsi="Times New Roman" w:cs="Times New Roman"/>
          <w:sz w:val="32"/>
          <w:szCs w:val="32"/>
        </w:rPr>
        <w:t>，统筹推进人工智能创新发展，领导小组办公室设在</w:t>
      </w:r>
      <w:r>
        <w:rPr>
          <w:rFonts w:ascii="Times New Roman" w:eastAsia="仿宋_GB2312" w:hAnsi="Times New Roman" w:cs="Times New Roman"/>
          <w:sz w:val="32"/>
          <w:szCs w:val="32"/>
        </w:rPr>
        <w:t>市工业和信息化局</w:t>
      </w:r>
      <w:r>
        <w:rPr>
          <w:rFonts w:ascii="Times New Roman" w:eastAsia="仿宋_GB2312" w:hAnsi="Times New Roman" w:cs="Times New Roman"/>
          <w:sz w:val="32"/>
          <w:szCs w:val="32"/>
        </w:rPr>
        <w:t>。建立人工智能专家和骨干企业定期联络机制，建立市区联动机制，协调解决重大项目、政策推进等方面困难及问题。</w:t>
      </w:r>
      <w:r>
        <w:rPr>
          <w:rFonts w:ascii="Times New Roman" w:eastAsia="仿宋_GB2312" w:hAnsi="Times New Roman" w:cs="Times New Roman"/>
          <w:color w:val="000000"/>
          <w:sz w:val="32"/>
          <w:szCs w:val="32"/>
          <w:lang/>
        </w:rPr>
        <w:t>（</w:t>
      </w:r>
      <w:r>
        <w:rPr>
          <w:rFonts w:ascii="Times New Roman" w:eastAsia="仿宋_GB2312" w:hAnsi="Times New Roman" w:cs="Times New Roman"/>
          <w:sz w:val="32"/>
          <w:szCs w:val="32"/>
        </w:rPr>
        <w:t>责任单位：</w:t>
      </w:r>
      <w:r>
        <w:rPr>
          <w:rFonts w:ascii="Times New Roman" w:eastAsia="仿宋_GB2312" w:hAnsi="Times New Roman" w:cs="Times New Roman"/>
          <w:sz w:val="32"/>
          <w:szCs w:val="32"/>
        </w:rPr>
        <w:t>人工智能产业集群发展工作专班成员</w:t>
      </w:r>
      <w:r>
        <w:rPr>
          <w:rFonts w:ascii="Times New Roman" w:eastAsia="仿宋_GB2312" w:hAnsi="Times New Roman" w:cs="Times New Roman"/>
          <w:sz w:val="32"/>
          <w:szCs w:val="32"/>
          <w:lang/>
        </w:rPr>
        <w:t>）</w:t>
      </w:r>
    </w:p>
    <w:p w:rsidR="007E6036" w:rsidRDefault="00BC6E0D">
      <w:pPr>
        <w:spacing w:line="556" w:lineRule="exact"/>
        <w:ind w:firstLineChars="200" w:firstLine="640"/>
        <w:outlineLvl w:val="1"/>
        <w:rPr>
          <w:rFonts w:ascii="楷体_GB2312" w:eastAsia="楷体_GB2312" w:hAnsi="楷体_GB2312" w:cs="楷体_GB2312"/>
          <w:sz w:val="32"/>
          <w:szCs w:val="32"/>
        </w:rPr>
      </w:pPr>
      <w:r>
        <w:rPr>
          <w:rFonts w:ascii="楷体_GB2312" w:eastAsia="楷体_GB2312" w:hAnsi="楷体_GB2312" w:cs="楷体_GB2312"/>
          <w:sz w:val="32"/>
          <w:szCs w:val="32"/>
        </w:rPr>
        <w:t>（二）加大资金支持</w:t>
      </w:r>
    </w:p>
    <w:p w:rsidR="007E6036" w:rsidRDefault="00BC6E0D">
      <w:pPr>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发挥市级财政资金引导作用，加大对新一代人工智能企业引育、</w:t>
      </w:r>
      <w:r>
        <w:rPr>
          <w:rFonts w:ascii="Times New Roman" w:eastAsia="仿宋_GB2312" w:hAnsi="Times New Roman" w:cs="Times New Roman"/>
          <w:sz w:val="32"/>
          <w:szCs w:val="32"/>
        </w:rPr>
        <w:t>智能</w:t>
      </w:r>
      <w:r>
        <w:rPr>
          <w:rFonts w:ascii="Times New Roman" w:eastAsia="仿宋_GB2312" w:hAnsi="Times New Roman" w:cs="Times New Roman"/>
          <w:sz w:val="32"/>
          <w:szCs w:val="32"/>
        </w:rPr>
        <w:t>产品开发应用</w:t>
      </w:r>
      <w:r>
        <w:rPr>
          <w:rFonts w:ascii="Times New Roman" w:eastAsia="仿宋_GB2312" w:hAnsi="Times New Roman" w:cs="Times New Roman"/>
          <w:sz w:val="32"/>
          <w:szCs w:val="32"/>
        </w:rPr>
        <w:t>等方面的</w:t>
      </w:r>
      <w:r>
        <w:rPr>
          <w:rFonts w:ascii="Times New Roman" w:eastAsia="仿宋_GB2312" w:hAnsi="Times New Roman" w:cs="Times New Roman"/>
          <w:sz w:val="32"/>
          <w:szCs w:val="32"/>
        </w:rPr>
        <w:t>支持力度。加强政策</w:t>
      </w:r>
      <w:r>
        <w:rPr>
          <w:rFonts w:ascii="Times New Roman" w:eastAsia="仿宋_GB2312" w:hAnsi="Times New Roman" w:cs="Times New Roman"/>
          <w:sz w:val="32"/>
          <w:szCs w:val="32"/>
        </w:rPr>
        <w:t>宣贯</w:t>
      </w:r>
      <w:r>
        <w:rPr>
          <w:rFonts w:ascii="Times New Roman" w:eastAsia="仿宋_GB2312" w:hAnsi="Times New Roman" w:cs="Times New Roman"/>
          <w:sz w:val="32"/>
          <w:szCs w:val="32"/>
        </w:rPr>
        <w:t>，积极开展政策解读工作，确保政策落实</w:t>
      </w:r>
      <w:proofErr w:type="gramStart"/>
      <w:r>
        <w:rPr>
          <w:rFonts w:ascii="Times New Roman" w:eastAsia="仿宋_GB2312" w:hAnsi="Times New Roman" w:cs="Times New Roman"/>
          <w:sz w:val="32"/>
          <w:szCs w:val="32"/>
        </w:rPr>
        <w:t>不</w:t>
      </w:r>
      <w:proofErr w:type="gramEnd"/>
      <w:r>
        <w:rPr>
          <w:rFonts w:ascii="Times New Roman" w:eastAsia="仿宋_GB2312" w:hAnsi="Times New Roman" w:cs="Times New Roman"/>
          <w:sz w:val="32"/>
          <w:szCs w:val="32"/>
        </w:rPr>
        <w:t>打折。引导社会资本设立市场化的人工智能产业基金、天使创投基金，充分发挥</w:t>
      </w:r>
      <w:proofErr w:type="gramStart"/>
      <w:r>
        <w:rPr>
          <w:rFonts w:ascii="Times New Roman" w:eastAsia="仿宋_GB2312" w:hAnsi="Times New Roman" w:cs="Times New Roman"/>
          <w:sz w:val="32"/>
          <w:szCs w:val="32"/>
        </w:rPr>
        <w:t>创投资</w:t>
      </w:r>
      <w:proofErr w:type="gramEnd"/>
      <w:r>
        <w:rPr>
          <w:rFonts w:ascii="Times New Roman" w:eastAsia="仿宋_GB2312" w:hAnsi="Times New Roman" w:cs="Times New Roman"/>
          <w:sz w:val="32"/>
          <w:szCs w:val="32"/>
        </w:rPr>
        <w:t>本对人工智能产业的金融支撑作用。</w:t>
      </w:r>
      <w:r>
        <w:rPr>
          <w:rFonts w:ascii="Times New Roman" w:eastAsia="仿宋_GB2312" w:hAnsi="Times New Roman" w:cs="Times New Roman"/>
          <w:color w:val="000000"/>
          <w:sz w:val="32"/>
          <w:szCs w:val="32"/>
          <w:lang/>
        </w:rPr>
        <w:t>（</w:t>
      </w:r>
      <w:r>
        <w:rPr>
          <w:rFonts w:ascii="Times New Roman" w:eastAsia="仿宋_GB2312" w:hAnsi="Times New Roman" w:cs="Times New Roman"/>
          <w:sz w:val="32"/>
          <w:szCs w:val="32"/>
        </w:rPr>
        <w:t>责任单位：</w:t>
      </w:r>
      <w:r>
        <w:rPr>
          <w:rFonts w:ascii="Times New Roman" w:eastAsia="仿宋_GB2312" w:hAnsi="Times New Roman" w:cs="Times New Roman"/>
          <w:sz w:val="32"/>
          <w:szCs w:val="32"/>
        </w:rPr>
        <w:t>市发展改革委、市财政局、市工业和信息化局，各园区、镇、街道</w:t>
      </w:r>
      <w:r>
        <w:rPr>
          <w:rFonts w:ascii="Times New Roman" w:eastAsia="仿宋_GB2312" w:hAnsi="Times New Roman" w:cs="Times New Roman"/>
          <w:sz w:val="32"/>
          <w:szCs w:val="32"/>
          <w:lang/>
        </w:rPr>
        <w:t>）</w:t>
      </w:r>
    </w:p>
    <w:p w:rsidR="007E6036" w:rsidRDefault="00BC6E0D">
      <w:pPr>
        <w:spacing w:line="556" w:lineRule="exact"/>
        <w:ind w:firstLineChars="200" w:firstLine="640"/>
        <w:outlineLvl w:val="1"/>
        <w:rPr>
          <w:rFonts w:ascii="楷体_GB2312" w:eastAsia="楷体_GB2312" w:hAnsi="楷体_GB2312" w:cs="楷体_GB2312"/>
          <w:sz w:val="32"/>
          <w:szCs w:val="32"/>
        </w:rPr>
      </w:pPr>
      <w:r>
        <w:rPr>
          <w:rFonts w:ascii="楷体_GB2312" w:eastAsia="楷体_GB2312" w:hAnsi="楷体_GB2312" w:cs="楷体_GB2312"/>
          <w:sz w:val="32"/>
          <w:szCs w:val="32"/>
        </w:rPr>
        <w:t>（三）</w:t>
      </w:r>
      <w:r>
        <w:rPr>
          <w:rFonts w:ascii="楷体_GB2312" w:eastAsia="楷体_GB2312" w:hAnsi="楷体_GB2312" w:cs="楷体_GB2312"/>
          <w:sz w:val="32"/>
          <w:szCs w:val="32"/>
        </w:rPr>
        <w:t>强化评估监管</w:t>
      </w:r>
    </w:p>
    <w:p w:rsidR="007E6036" w:rsidRDefault="00BC6E0D">
      <w:pPr>
        <w:spacing w:line="556" w:lineRule="exact"/>
        <w:ind w:firstLineChars="200" w:firstLine="640"/>
        <w:rPr>
          <w:rFonts w:ascii="Times New Roman" w:eastAsia="仿宋_GB2312" w:hAnsi="Times New Roman" w:cs="Times New Roman"/>
          <w:sz w:val="32"/>
          <w:szCs w:val="32"/>
          <w:lang/>
        </w:rPr>
      </w:pPr>
      <w:r>
        <w:rPr>
          <w:rFonts w:ascii="Times New Roman" w:eastAsia="仿宋_GB2312" w:hAnsi="Times New Roman" w:cs="Times New Roman"/>
          <w:sz w:val="32"/>
          <w:szCs w:val="32"/>
        </w:rPr>
        <w:t>建立宜兴市人工智能产业发展评估机制，适当引入第三方评估机构开展软件产业发展动态评估，及时把握产业发展问题。完善人工智能统计分类标准、监测体系，加强监测分析和预警，为产业政策制定和优化提供参考。</w:t>
      </w:r>
      <w:r>
        <w:rPr>
          <w:rFonts w:ascii="Times New Roman" w:eastAsia="仿宋_GB2312" w:hAnsi="Times New Roman" w:cs="Times New Roman"/>
          <w:sz w:val="32"/>
          <w:szCs w:val="32"/>
        </w:rPr>
        <w:t>加大对人工智能产品开发、成果应用等领域的监管。</w:t>
      </w:r>
      <w:r>
        <w:rPr>
          <w:rFonts w:ascii="Times New Roman" w:eastAsia="仿宋_GB2312" w:hAnsi="Times New Roman" w:cs="Times New Roman"/>
          <w:color w:val="000000"/>
          <w:sz w:val="32"/>
          <w:szCs w:val="32"/>
          <w:lang/>
        </w:rPr>
        <w:t>（</w:t>
      </w:r>
      <w:r>
        <w:rPr>
          <w:rFonts w:ascii="Times New Roman" w:eastAsia="仿宋_GB2312" w:hAnsi="Times New Roman" w:cs="Times New Roman"/>
          <w:sz w:val="32"/>
          <w:szCs w:val="32"/>
        </w:rPr>
        <w:t>责任单位：</w:t>
      </w:r>
      <w:r>
        <w:rPr>
          <w:rFonts w:ascii="Times New Roman" w:eastAsia="仿宋_GB2312" w:hAnsi="Times New Roman" w:cs="Times New Roman"/>
          <w:sz w:val="32"/>
          <w:szCs w:val="32"/>
        </w:rPr>
        <w:t>市工业和信息化局、市统计局，各园区、镇、街道</w:t>
      </w:r>
      <w:r>
        <w:rPr>
          <w:rFonts w:ascii="Times New Roman" w:eastAsia="仿宋_GB2312" w:hAnsi="Times New Roman" w:cs="Times New Roman"/>
          <w:sz w:val="32"/>
          <w:szCs w:val="32"/>
          <w:lang/>
        </w:rPr>
        <w:t>）</w:t>
      </w:r>
    </w:p>
    <w:p w:rsidR="007E6036" w:rsidRDefault="007E6036" w:rsidP="0008268F">
      <w:pPr>
        <w:pStyle w:val="2"/>
        <w:spacing w:after="0" w:line="556" w:lineRule="exact"/>
        <w:ind w:firstLine="640"/>
        <w:rPr>
          <w:rFonts w:ascii="Times New Roman" w:eastAsia="仿宋_GB2312" w:hAnsi="Times New Roman" w:cs="Times New Roman" w:hint="default"/>
          <w:sz w:val="32"/>
          <w:szCs w:val="32"/>
          <w:lang/>
        </w:rPr>
      </w:pPr>
    </w:p>
    <w:p w:rsidR="007E6036" w:rsidRDefault="007E6036">
      <w:pPr>
        <w:pStyle w:val="2"/>
        <w:spacing w:after="0" w:line="556" w:lineRule="exact"/>
        <w:ind w:leftChars="0" w:left="0" w:firstLineChars="0" w:firstLine="0"/>
        <w:rPr>
          <w:rFonts w:ascii="Times New Roman" w:eastAsia="仿宋_GB2312" w:hAnsi="Times New Roman" w:cs="Times New Roman" w:hint="default"/>
          <w:sz w:val="32"/>
          <w:szCs w:val="32"/>
          <w:lang/>
        </w:rPr>
      </w:pPr>
    </w:p>
    <w:p w:rsidR="007E6036" w:rsidRDefault="00BC6E0D">
      <w:pPr>
        <w:spacing w:line="556"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附件：</w:t>
      </w:r>
      <w:r>
        <w:rPr>
          <w:rFonts w:ascii="Times New Roman" w:eastAsia="仿宋_GB2312" w:hAnsi="Times New Roman" w:cs="Times New Roman"/>
          <w:sz w:val="32"/>
          <w:szCs w:val="32"/>
        </w:rPr>
        <w:t>1</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人工智能</w:t>
      </w:r>
      <w:r>
        <w:rPr>
          <w:rFonts w:ascii="Times New Roman" w:eastAsia="仿宋_GB2312" w:hAnsi="Times New Roman" w:cs="Times New Roman"/>
          <w:sz w:val="32"/>
          <w:szCs w:val="32"/>
        </w:rPr>
        <w:t>产业重点培育企业</w:t>
      </w:r>
    </w:p>
    <w:p w:rsidR="007E6036" w:rsidRDefault="00BC6E0D">
      <w:pPr>
        <w:spacing w:line="556" w:lineRule="exact"/>
        <w:ind w:firstLineChars="500" w:firstLine="160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人工智能</w:t>
      </w:r>
      <w:r>
        <w:rPr>
          <w:rFonts w:ascii="Times New Roman" w:eastAsia="仿宋_GB2312" w:hAnsi="Times New Roman" w:cs="Times New Roman"/>
          <w:sz w:val="32"/>
          <w:szCs w:val="32"/>
        </w:rPr>
        <w:t>产业重点建设园区</w:t>
      </w:r>
    </w:p>
    <w:p w:rsidR="007E6036" w:rsidRDefault="00BC6E0D">
      <w:pPr>
        <w:spacing w:line="556" w:lineRule="exact"/>
        <w:ind w:firstLineChars="500" w:firstLine="160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人工智能</w:t>
      </w:r>
      <w:r>
        <w:rPr>
          <w:rFonts w:ascii="Times New Roman" w:eastAsia="仿宋_GB2312" w:hAnsi="Times New Roman" w:cs="Times New Roman"/>
          <w:sz w:val="32"/>
          <w:szCs w:val="32"/>
        </w:rPr>
        <w:t>产业重点推进项目</w:t>
      </w:r>
    </w:p>
    <w:p w:rsidR="007E6036" w:rsidRDefault="007E6036" w:rsidP="0008268F">
      <w:pPr>
        <w:pStyle w:val="2"/>
        <w:spacing w:after="0" w:line="556" w:lineRule="exact"/>
        <w:ind w:firstLine="640"/>
        <w:rPr>
          <w:rFonts w:ascii="Times New Roman" w:eastAsia="仿宋_GB2312" w:hAnsi="Times New Roman" w:cs="Times New Roman" w:hint="default"/>
          <w:sz w:val="32"/>
          <w:szCs w:val="32"/>
          <w:lang/>
        </w:rPr>
      </w:pPr>
    </w:p>
    <w:p w:rsidR="007E6036" w:rsidRDefault="007E6036">
      <w:pPr>
        <w:spacing w:line="556" w:lineRule="exact"/>
        <w:ind w:firstLineChars="200" w:firstLine="640"/>
        <w:rPr>
          <w:rFonts w:ascii="Times New Roman" w:eastAsia="仿宋_GB2312" w:hAnsi="Times New Roman" w:cs="Times New Roman"/>
          <w:sz w:val="32"/>
          <w:szCs w:val="32"/>
        </w:rPr>
      </w:pPr>
    </w:p>
    <w:p w:rsidR="007E6036" w:rsidRDefault="007E6036">
      <w:pPr>
        <w:spacing w:line="560" w:lineRule="exact"/>
        <w:rPr>
          <w:rFonts w:ascii="Times New Roman" w:eastAsia="仿宋_GB2312" w:hAnsi="Times New Roman" w:cs="Times New Roman"/>
          <w:sz w:val="32"/>
          <w:szCs w:val="32"/>
        </w:rPr>
      </w:pPr>
    </w:p>
    <w:p w:rsidR="007E6036" w:rsidRDefault="00BC6E0D">
      <w:pPr>
        <w:rPr>
          <w:rFonts w:ascii="Times New Roman" w:eastAsia="仿宋_GB2312" w:hAnsi="Times New Roman" w:cs="Times New Roman"/>
          <w:sz w:val="44"/>
          <w:szCs w:val="44"/>
        </w:rPr>
      </w:pPr>
      <w:r>
        <w:rPr>
          <w:rFonts w:ascii="Times New Roman" w:eastAsia="仿宋_GB2312" w:hAnsi="Times New Roman" w:cs="Times New Roman"/>
          <w:sz w:val="44"/>
          <w:szCs w:val="44"/>
        </w:rPr>
        <w:br w:type="page"/>
      </w:r>
    </w:p>
    <w:p w:rsidR="007E6036" w:rsidRDefault="007E6036">
      <w:pPr>
        <w:pStyle w:val="2"/>
        <w:rPr>
          <w:rFonts w:ascii="Times New Roman" w:eastAsia="仿宋_GB2312" w:hAnsi="Times New Roman" w:cs="Times New Roman" w:hint="default"/>
        </w:rPr>
        <w:sectPr w:rsidR="007E6036">
          <w:footerReference w:type="default" r:id="rId7"/>
          <w:pgSz w:w="11906" w:h="16838"/>
          <w:pgMar w:top="1440" w:right="1800" w:bottom="1440" w:left="1800" w:header="851" w:footer="992" w:gutter="0"/>
          <w:pgNumType w:start="1"/>
          <w:cols w:space="425"/>
          <w:docGrid w:type="lines" w:linePitch="312"/>
        </w:sectPr>
      </w:pPr>
    </w:p>
    <w:p w:rsidR="007E6036" w:rsidRDefault="00BC6E0D">
      <w:pPr>
        <w:widowControl/>
        <w:jc w:val="left"/>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附件</w:t>
      </w: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w:t>
      </w:r>
    </w:p>
    <w:p w:rsidR="007E6036" w:rsidRDefault="00BC6E0D">
      <w:pPr>
        <w:widowControl/>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color w:val="000000"/>
          <w:kern w:val="0"/>
          <w:sz w:val="44"/>
          <w:szCs w:val="44"/>
          <w:lang/>
        </w:rPr>
        <w:t>人工智能产业重点培育企业</w:t>
      </w:r>
    </w:p>
    <w:tbl>
      <w:tblPr>
        <w:tblStyle w:val="a7"/>
        <w:tblW w:w="9148" w:type="dxa"/>
        <w:jc w:val="center"/>
        <w:tblLayout w:type="fixed"/>
        <w:tblLook w:val="04A0"/>
      </w:tblPr>
      <w:tblGrid>
        <w:gridCol w:w="1372"/>
        <w:gridCol w:w="4425"/>
        <w:gridCol w:w="2235"/>
        <w:gridCol w:w="1116"/>
      </w:tblGrid>
      <w:tr w:rsidR="007E6036">
        <w:trPr>
          <w:trHeight w:val="585"/>
          <w:jc w:val="center"/>
        </w:trPr>
        <w:tc>
          <w:tcPr>
            <w:tcW w:w="1372" w:type="dxa"/>
            <w:vAlign w:val="center"/>
          </w:tcPr>
          <w:p w:rsidR="007E6036" w:rsidRDefault="00BC6E0D">
            <w:pPr>
              <w:widowControl/>
              <w:spacing w:line="400" w:lineRule="exact"/>
              <w:jc w:val="center"/>
              <w:textAlignment w:val="center"/>
              <w:rPr>
                <w:rFonts w:ascii="Times New Roman" w:eastAsia="仿宋_GB2312" w:hAnsi="Times New Roman" w:cs="Times New Roman"/>
                <w:b/>
                <w:bCs/>
                <w:color w:val="000000"/>
                <w:kern w:val="0"/>
                <w:sz w:val="28"/>
                <w:szCs w:val="28"/>
                <w:lang/>
              </w:rPr>
            </w:pPr>
            <w:r>
              <w:rPr>
                <w:rFonts w:ascii="Times New Roman" w:eastAsia="仿宋_GB2312" w:hAnsi="Times New Roman" w:cs="Times New Roman"/>
                <w:b/>
                <w:bCs/>
                <w:color w:val="000000"/>
                <w:kern w:val="0"/>
                <w:sz w:val="28"/>
                <w:szCs w:val="28"/>
                <w:lang/>
              </w:rPr>
              <w:t>序号</w:t>
            </w:r>
          </w:p>
        </w:tc>
        <w:tc>
          <w:tcPr>
            <w:tcW w:w="4425" w:type="dxa"/>
            <w:vAlign w:val="center"/>
          </w:tcPr>
          <w:p w:rsidR="007E6036" w:rsidRDefault="00BC6E0D">
            <w:pPr>
              <w:widowControl/>
              <w:spacing w:line="400" w:lineRule="exact"/>
              <w:jc w:val="center"/>
              <w:textAlignment w:val="center"/>
              <w:rPr>
                <w:rFonts w:ascii="Times New Roman" w:eastAsia="仿宋_GB2312" w:hAnsi="Times New Roman" w:cs="Times New Roman"/>
                <w:b/>
                <w:bCs/>
                <w:color w:val="000000"/>
                <w:kern w:val="0"/>
                <w:sz w:val="28"/>
                <w:szCs w:val="28"/>
                <w:lang/>
              </w:rPr>
            </w:pPr>
            <w:r>
              <w:rPr>
                <w:rFonts w:ascii="Times New Roman" w:eastAsia="仿宋_GB2312" w:hAnsi="Times New Roman" w:cs="Times New Roman"/>
                <w:b/>
                <w:bCs/>
                <w:color w:val="000000"/>
                <w:kern w:val="0"/>
                <w:sz w:val="28"/>
                <w:szCs w:val="28"/>
                <w:lang/>
              </w:rPr>
              <w:t>企业名称</w:t>
            </w:r>
          </w:p>
        </w:tc>
        <w:tc>
          <w:tcPr>
            <w:tcW w:w="2235" w:type="dxa"/>
            <w:vAlign w:val="center"/>
          </w:tcPr>
          <w:p w:rsidR="007E6036" w:rsidRDefault="00BC6E0D">
            <w:pPr>
              <w:widowControl/>
              <w:spacing w:line="400" w:lineRule="exact"/>
              <w:jc w:val="center"/>
              <w:textAlignment w:val="center"/>
              <w:rPr>
                <w:rFonts w:ascii="Times New Roman" w:eastAsia="仿宋_GB2312" w:hAnsi="Times New Roman" w:cs="Times New Roman"/>
                <w:b/>
                <w:bCs/>
                <w:color w:val="000000"/>
                <w:kern w:val="0"/>
                <w:sz w:val="28"/>
                <w:szCs w:val="28"/>
                <w:lang/>
              </w:rPr>
            </w:pPr>
            <w:r>
              <w:rPr>
                <w:rFonts w:ascii="Times New Roman" w:eastAsia="仿宋_GB2312" w:hAnsi="Times New Roman" w:cs="Times New Roman"/>
                <w:b/>
                <w:bCs/>
                <w:color w:val="000000"/>
                <w:kern w:val="0"/>
                <w:sz w:val="28"/>
                <w:szCs w:val="28"/>
                <w:lang/>
              </w:rPr>
              <w:t>所属板块</w:t>
            </w:r>
          </w:p>
        </w:tc>
        <w:tc>
          <w:tcPr>
            <w:tcW w:w="1116" w:type="dxa"/>
            <w:vAlign w:val="center"/>
          </w:tcPr>
          <w:p w:rsidR="007E6036" w:rsidRDefault="00BC6E0D">
            <w:pPr>
              <w:widowControl/>
              <w:spacing w:line="400" w:lineRule="exact"/>
              <w:jc w:val="center"/>
              <w:textAlignment w:val="center"/>
              <w:rPr>
                <w:rFonts w:ascii="Times New Roman" w:eastAsia="仿宋_GB2312" w:hAnsi="Times New Roman" w:cs="Times New Roman"/>
                <w:b/>
                <w:bCs/>
                <w:color w:val="000000"/>
                <w:kern w:val="0"/>
                <w:sz w:val="28"/>
                <w:szCs w:val="28"/>
                <w:lang/>
              </w:rPr>
            </w:pPr>
            <w:r>
              <w:rPr>
                <w:rFonts w:ascii="Times New Roman" w:eastAsia="仿宋_GB2312" w:hAnsi="Times New Roman" w:cs="Times New Roman"/>
                <w:b/>
                <w:bCs/>
                <w:color w:val="000000"/>
                <w:kern w:val="0"/>
                <w:sz w:val="28"/>
                <w:szCs w:val="28"/>
                <w:lang/>
              </w:rPr>
              <w:t>备注</w:t>
            </w:r>
          </w:p>
        </w:tc>
      </w:tr>
      <w:tr w:rsidR="007E6036">
        <w:trPr>
          <w:trHeight w:val="790"/>
          <w:jc w:val="center"/>
        </w:trPr>
        <w:tc>
          <w:tcPr>
            <w:tcW w:w="1372" w:type="dxa"/>
            <w:vAlign w:val="center"/>
          </w:tcPr>
          <w:p w:rsidR="007E6036" w:rsidRDefault="00BC6E0D">
            <w:pPr>
              <w:widowControl/>
              <w:spacing w:line="400" w:lineRule="exact"/>
              <w:jc w:val="center"/>
              <w:textAlignment w:val="center"/>
              <w:rPr>
                <w:rFonts w:ascii="Times New Roman" w:eastAsia="仿宋_GB2312" w:hAnsi="Times New Roman" w:cs="Times New Roman"/>
                <w:color w:val="000000"/>
                <w:kern w:val="0"/>
                <w:sz w:val="28"/>
                <w:szCs w:val="28"/>
                <w:lang/>
              </w:rPr>
            </w:pPr>
            <w:r>
              <w:rPr>
                <w:rFonts w:ascii="Times New Roman" w:eastAsia="仿宋_GB2312" w:hAnsi="Times New Roman" w:cs="Times New Roman"/>
                <w:color w:val="000000"/>
                <w:kern w:val="0"/>
                <w:sz w:val="28"/>
                <w:szCs w:val="28"/>
                <w:lang/>
              </w:rPr>
              <w:t>1</w:t>
            </w:r>
          </w:p>
        </w:tc>
        <w:tc>
          <w:tcPr>
            <w:tcW w:w="4425" w:type="dxa"/>
            <w:vAlign w:val="center"/>
          </w:tcPr>
          <w:p w:rsidR="007E6036" w:rsidRDefault="00BC6E0D">
            <w:pPr>
              <w:widowControl/>
              <w:spacing w:line="400" w:lineRule="exact"/>
              <w:jc w:val="left"/>
              <w:textAlignment w:val="center"/>
              <w:rPr>
                <w:rFonts w:ascii="Times New Roman" w:eastAsia="仿宋_GB2312" w:hAnsi="Times New Roman" w:cs="Times New Roman"/>
                <w:color w:val="000000"/>
                <w:kern w:val="0"/>
                <w:sz w:val="28"/>
                <w:szCs w:val="28"/>
                <w:lang/>
              </w:rPr>
            </w:pPr>
            <w:r>
              <w:rPr>
                <w:rFonts w:ascii="Times New Roman" w:eastAsia="仿宋_GB2312" w:hAnsi="Times New Roman" w:cs="Times New Roman"/>
                <w:color w:val="000000"/>
                <w:kern w:val="0"/>
                <w:sz w:val="28"/>
                <w:szCs w:val="28"/>
                <w:lang/>
              </w:rPr>
              <w:t>江苏卓易信息科技股份有限公司</w:t>
            </w:r>
          </w:p>
        </w:tc>
        <w:tc>
          <w:tcPr>
            <w:tcW w:w="2235" w:type="dxa"/>
            <w:vAlign w:val="center"/>
          </w:tcPr>
          <w:p w:rsidR="007E6036" w:rsidRDefault="00BC6E0D">
            <w:pPr>
              <w:widowControl/>
              <w:spacing w:line="400" w:lineRule="exact"/>
              <w:jc w:val="center"/>
              <w:textAlignment w:val="center"/>
              <w:rPr>
                <w:rFonts w:ascii="Times New Roman" w:eastAsia="仿宋_GB2312" w:hAnsi="Times New Roman" w:cs="Times New Roman"/>
                <w:color w:val="000000"/>
                <w:kern w:val="0"/>
                <w:sz w:val="28"/>
                <w:szCs w:val="28"/>
                <w:lang/>
              </w:rPr>
            </w:pPr>
            <w:r>
              <w:rPr>
                <w:rFonts w:ascii="Times New Roman" w:eastAsia="仿宋_GB2312" w:hAnsi="Times New Roman" w:cs="Times New Roman"/>
                <w:color w:val="000000"/>
                <w:kern w:val="0"/>
                <w:sz w:val="28"/>
                <w:szCs w:val="28"/>
                <w:lang/>
              </w:rPr>
              <w:t>环科园</w:t>
            </w:r>
          </w:p>
        </w:tc>
        <w:tc>
          <w:tcPr>
            <w:tcW w:w="1116" w:type="dxa"/>
            <w:vAlign w:val="center"/>
          </w:tcPr>
          <w:p w:rsidR="007E6036" w:rsidRDefault="007E6036">
            <w:pPr>
              <w:widowControl/>
              <w:spacing w:line="400" w:lineRule="exact"/>
              <w:jc w:val="center"/>
              <w:textAlignment w:val="center"/>
              <w:rPr>
                <w:rFonts w:ascii="Times New Roman" w:eastAsia="仿宋_GB2312" w:hAnsi="Times New Roman" w:cs="Times New Roman"/>
                <w:color w:val="000000"/>
                <w:kern w:val="0"/>
                <w:sz w:val="28"/>
                <w:szCs w:val="28"/>
                <w:lang/>
              </w:rPr>
            </w:pPr>
          </w:p>
        </w:tc>
      </w:tr>
      <w:tr w:rsidR="007E6036">
        <w:trPr>
          <w:trHeight w:val="680"/>
          <w:jc w:val="center"/>
        </w:trPr>
        <w:tc>
          <w:tcPr>
            <w:tcW w:w="1372" w:type="dxa"/>
            <w:vAlign w:val="center"/>
          </w:tcPr>
          <w:p w:rsidR="007E6036" w:rsidRDefault="00BC6E0D">
            <w:pPr>
              <w:widowControl/>
              <w:spacing w:line="400" w:lineRule="exact"/>
              <w:jc w:val="center"/>
              <w:textAlignment w:val="center"/>
              <w:rPr>
                <w:rFonts w:ascii="Times New Roman" w:eastAsia="仿宋_GB2312" w:hAnsi="Times New Roman" w:cs="Times New Roman"/>
                <w:color w:val="000000"/>
                <w:kern w:val="0"/>
                <w:sz w:val="28"/>
                <w:szCs w:val="28"/>
                <w:lang/>
              </w:rPr>
            </w:pPr>
            <w:r>
              <w:rPr>
                <w:rFonts w:ascii="Times New Roman" w:eastAsia="仿宋_GB2312" w:hAnsi="Times New Roman" w:cs="Times New Roman"/>
                <w:color w:val="000000"/>
                <w:kern w:val="0"/>
                <w:sz w:val="28"/>
                <w:szCs w:val="28"/>
                <w:lang/>
              </w:rPr>
              <w:t>2</w:t>
            </w:r>
          </w:p>
        </w:tc>
        <w:tc>
          <w:tcPr>
            <w:tcW w:w="4425" w:type="dxa"/>
            <w:vAlign w:val="center"/>
          </w:tcPr>
          <w:p w:rsidR="007E6036" w:rsidRDefault="00BC6E0D">
            <w:pPr>
              <w:widowControl/>
              <w:spacing w:line="400" w:lineRule="exact"/>
              <w:jc w:val="left"/>
              <w:textAlignment w:val="center"/>
              <w:rPr>
                <w:rFonts w:ascii="Times New Roman" w:eastAsia="仿宋_GB2312" w:hAnsi="Times New Roman" w:cs="Times New Roman"/>
                <w:color w:val="000000"/>
                <w:kern w:val="0"/>
                <w:sz w:val="28"/>
                <w:szCs w:val="28"/>
                <w:lang/>
              </w:rPr>
            </w:pPr>
            <w:r>
              <w:rPr>
                <w:rFonts w:ascii="Times New Roman" w:eastAsia="仿宋_GB2312" w:hAnsi="Times New Roman" w:cs="Times New Roman"/>
                <w:color w:val="000000"/>
                <w:kern w:val="0"/>
                <w:sz w:val="28"/>
                <w:szCs w:val="28"/>
                <w:lang/>
              </w:rPr>
              <w:t>无锡市海</w:t>
            </w:r>
            <w:proofErr w:type="gramStart"/>
            <w:r>
              <w:rPr>
                <w:rFonts w:ascii="Times New Roman" w:eastAsia="仿宋_GB2312" w:hAnsi="Times New Roman" w:cs="Times New Roman"/>
                <w:color w:val="000000"/>
                <w:kern w:val="0"/>
                <w:sz w:val="28"/>
                <w:szCs w:val="28"/>
                <w:lang/>
              </w:rPr>
              <w:t>容电子</w:t>
            </w:r>
            <w:proofErr w:type="gramEnd"/>
            <w:r>
              <w:rPr>
                <w:rFonts w:ascii="Times New Roman" w:eastAsia="仿宋_GB2312" w:hAnsi="Times New Roman" w:cs="Times New Roman"/>
                <w:color w:val="000000"/>
                <w:kern w:val="0"/>
                <w:sz w:val="28"/>
                <w:szCs w:val="28"/>
                <w:lang/>
              </w:rPr>
              <w:t>有限公司</w:t>
            </w:r>
          </w:p>
        </w:tc>
        <w:tc>
          <w:tcPr>
            <w:tcW w:w="2235" w:type="dxa"/>
            <w:vAlign w:val="center"/>
          </w:tcPr>
          <w:p w:rsidR="007E6036" w:rsidRDefault="00BC6E0D">
            <w:pPr>
              <w:widowControl/>
              <w:spacing w:line="400" w:lineRule="exact"/>
              <w:jc w:val="center"/>
              <w:textAlignment w:val="center"/>
              <w:rPr>
                <w:rFonts w:ascii="Times New Roman" w:eastAsia="仿宋_GB2312" w:hAnsi="Times New Roman" w:cs="Times New Roman"/>
                <w:color w:val="000000"/>
                <w:kern w:val="0"/>
                <w:sz w:val="28"/>
                <w:szCs w:val="28"/>
                <w:lang/>
              </w:rPr>
            </w:pPr>
            <w:r>
              <w:rPr>
                <w:rFonts w:ascii="Times New Roman" w:eastAsia="仿宋_GB2312" w:hAnsi="Times New Roman" w:cs="Times New Roman"/>
                <w:color w:val="000000"/>
                <w:kern w:val="0"/>
                <w:sz w:val="28"/>
                <w:szCs w:val="28"/>
                <w:lang/>
              </w:rPr>
              <w:t>环科园</w:t>
            </w:r>
          </w:p>
        </w:tc>
        <w:tc>
          <w:tcPr>
            <w:tcW w:w="1116" w:type="dxa"/>
            <w:vAlign w:val="center"/>
          </w:tcPr>
          <w:p w:rsidR="007E6036" w:rsidRDefault="007E6036">
            <w:pPr>
              <w:widowControl/>
              <w:spacing w:line="400" w:lineRule="exact"/>
              <w:jc w:val="center"/>
              <w:textAlignment w:val="center"/>
              <w:rPr>
                <w:rFonts w:ascii="Times New Roman" w:eastAsia="仿宋_GB2312" w:hAnsi="Times New Roman" w:cs="Times New Roman"/>
                <w:color w:val="000000"/>
                <w:kern w:val="0"/>
                <w:sz w:val="28"/>
                <w:szCs w:val="28"/>
                <w:lang/>
              </w:rPr>
            </w:pPr>
          </w:p>
        </w:tc>
      </w:tr>
      <w:tr w:rsidR="007E6036">
        <w:trPr>
          <w:trHeight w:val="680"/>
          <w:jc w:val="center"/>
        </w:trPr>
        <w:tc>
          <w:tcPr>
            <w:tcW w:w="1372" w:type="dxa"/>
            <w:vAlign w:val="center"/>
          </w:tcPr>
          <w:p w:rsidR="007E6036" w:rsidRDefault="00BC6E0D">
            <w:pPr>
              <w:widowControl/>
              <w:spacing w:line="400" w:lineRule="exact"/>
              <w:jc w:val="center"/>
              <w:textAlignment w:val="center"/>
              <w:rPr>
                <w:rFonts w:ascii="Times New Roman" w:eastAsia="仿宋_GB2312" w:hAnsi="Times New Roman" w:cs="Times New Roman"/>
                <w:color w:val="000000"/>
                <w:kern w:val="0"/>
                <w:sz w:val="28"/>
                <w:szCs w:val="28"/>
                <w:lang/>
              </w:rPr>
            </w:pPr>
            <w:r>
              <w:rPr>
                <w:rFonts w:ascii="Times New Roman" w:eastAsia="仿宋_GB2312" w:hAnsi="Times New Roman" w:cs="Times New Roman"/>
                <w:color w:val="000000"/>
                <w:kern w:val="0"/>
                <w:sz w:val="28"/>
                <w:szCs w:val="28"/>
                <w:lang/>
              </w:rPr>
              <w:t>3</w:t>
            </w:r>
          </w:p>
        </w:tc>
        <w:tc>
          <w:tcPr>
            <w:tcW w:w="4425" w:type="dxa"/>
            <w:vAlign w:val="center"/>
          </w:tcPr>
          <w:p w:rsidR="007E6036" w:rsidRDefault="00BC6E0D">
            <w:pPr>
              <w:widowControl/>
              <w:spacing w:line="400" w:lineRule="exact"/>
              <w:jc w:val="left"/>
              <w:textAlignment w:val="center"/>
              <w:rPr>
                <w:rFonts w:ascii="Times New Roman" w:eastAsia="仿宋_GB2312" w:hAnsi="Times New Roman" w:cs="Times New Roman"/>
                <w:color w:val="000000"/>
                <w:kern w:val="0"/>
                <w:sz w:val="28"/>
                <w:szCs w:val="28"/>
                <w:lang/>
              </w:rPr>
            </w:pPr>
            <w:r>
              <w:rPr>
                <w:rFonts w:ascii="Times New Roman" w:eastAsia="仿宋_GB2312" w:hAnsi="Times New Roman" w:cs="Times New Roman"/>
                <w:color w:val="000000"/>
                <w:kern w:val="0"/>
                <w:sz w:val="28"/>
                <w:szCs w:val="28"/>
                <w:lang/>
              </w:rPr>
              <w:t>江苏天长环保科技有限公司</w:t>
            </w:r>
          </w:p>
        </w:tc>
        <w:tc>
          <w:tcPr>
            <w:tcW w:w="2235" w:type="dxa"/>
            <w:vAlign w:val="center"/>
          </w:tcPr>
          <w:p w:rsidR="007E6036" w:rsidRDefault="00BC6E0D">
            <w:pPr>
              <w:widowControl/>
              <w:spacing w:line="400" w:lineRule="exact"/>
              <w:jc w:val="center"/>
              <w:textAlignment w:val="center"/>
              <w:rPr>
                <w:rFonts w:ascii="Times New Roman" w:eastAsia="仿宋_GB2312" w:hAnsi="Times New Roman" w:cs="Times New Roman"/>
                <w:color w:val="000000"/>
                <w:kern w:val="0"/>
                <w:sz w:val="28"/>
                <w:szCs w:val="28"/>
                <w:lang/>
              </w:rPr>
            </w:pPr>
            <w:r>
              <w:rPr>
                <w:rFonts w:ascii="Times New Roman" w:eastAsia="仿宋_GB2312" w:hAnsi="Times New Roman" w:cs="Times New Roman"/>
                <w:color w:val="000000"/>
                <w:kern w:val="0"/>
                <w:sz w:val="28"/>
                <w:szCs w:val="28"/>
                <w:lang/>
              </w:rPr>
              <w:t>环科园</w:t>
            </w:r>
          </w:p>
        </w:tc>
        <w:tc>
          <w:tcPr>
            <w:tcW w:w="1116" w:type="dxa"/>
            <w:vAlign w:val="center"/>
          </w:tcPr>
          <w:p w:rsidR="007E6036" w:rsidRDefault="007E6036">
            <w:pPr>
              <w:widowControl/>
              <w:spacing w:line="400" w:lineRule="exact"/>
              <w:jc w:val="center"/>
              <w:textAlignment w:val="center"/>
              <w:rPr>
                <w:rFonts w:ascii="Times New Roman" w:eastAsia="仿宋_GB2312" w:hAnsi="Times New Roman" w:cs="Times New Roman"/>
                <w:color w:val="000000"/>
                <w:kern w:val="0"/>
                <w:sz w:val="28"/>
                <w:szCs w:val="28"/>
                <w:lang/>
              </w:rPr>
            </w:pPr>
          </w:p>
        </w:tc>
      </w:tr>
      <w:tr w:rsidR="007E6036">
        <w:trPr>
          <w:trHeight w:val="680"/>
          <w:jc w:val="center"/>
        </w:trPr>
        <w:tc>
          <w:tcPr>
            <w:tcW w:w="1372" w:type="dxa"/>
            <w:vAlign w:val="center"/>
          </w:tcPr>
          <w:p w:rsidR="007E6036" w:rsidRDefault="00BC6E0D">
            <w:pPr>
              <w:widowControl/>
              <w:spacing w:line="400" w:lineRule="exact"/>
              <w:jc w:val="center"/>
              <w:textAlignment w:val="center"/>
              <w:rPr>
                <w:rFonts w:ascii="Times New Roman" w:eastAsia="仿宋_GB2312" w:hAnsi="Times New Roman" w:cs="Times New Roman"/>
                <w:color w:val="000000"/>
                <w:kern w:val="0"/>
                <w:sz w:val="28"/>
                <w:szCs w:val="28"/>
                <w:lang/>
              </w:rPr>
            </w:pPr>
            <w:r>
              <w:rPr>
                <w:rFonts w:ascii="Times New Roman" w:eastAsia="仿宋_GB2312" w:hAnsi="Times New Roman" w:cs="Times New Roman"/>
                <w:color w:val="000000"/>
                <w:kern w:val="0"/>
                <w:sz w:val="28"/>
                <w:szCs w:val="28"/>
                <w:lang/>
              </w:rPr>
              <w:t>4</w:t>
            </w:r>
          </w:p>
        </w:tc>
        <w:tc>
          <w:tcPr>
            <w:tcW w:w="4425" w:type="dxa"/>
            <w:vAlign w:val="center"/>
          </w:tcPr>
          <w:p w:rsidR="007E6036" w:rsidRDefault="00BC6E0D">
            <w:pPr>
              <w:widowControl/>
              <w:spacing w:line="400" w:lineRule="exact"/>
              <w:jc w:val="left"/>
              <w:textAlignment w:val="center"/>
              <w:rPr>
                <w:rFonts w:ascii="Times New Roman" w:eastAsia="仿宋_GB2312" w:hAnsi="Times New Roman" w:cs="Times New Roman"/>
                <w:color w:val="000000"/>
                <w:kern w:val="0"/>
                <w:sz w:val="28"/>
                <w:szCs w:val="28"/>
                <w:lang/>
              </w:rPr>
            </w:pPr>
            <w:proofErr w:type="gramStart"/>
            <w:r>
              <w:rPr>
                <w:rFonts w:ascii="Times New Roman" w:eastAsia="仿宋_GB2312" w:hAnsi="Times New Roman" w:cs="Times New Roman"/>
                <w:color w:val="000000"/>
                <w:kern w:val="0"/>
                <w:sz w:val="28"/>
                <w:szCs w:val="28"/>
                <w:lang/>
              </w:rPr>
              <w:t>易光科技</w:t>
            </w:r>
            <w:proofErr w:type="gramEnd"/>
            <w:r>
              <w:rPr>
                <w:rFonts w:ascii="Times New Roman" w:eastAsia="仿宋_GB2312" w:hAnsi="Times New Roman" w:cs="Times New Roman"/>
                <w:color w:val="000000"/>
                <w:kern w:val="0"/>
                <w:sz w:val="28"/>
                <w:szCs w:val="28"/>
                <w:lang/>
              </w:rPr>
              <w:t>（江苏）有限公司</w:t>
            </w:r>
          </w:p>
        </w:tc>
        <w:tc>
          <w:tcPr>
            <w:tcW w:w="2235" w:type="dxa"/>
            <w:vAlign w:val="center"/>
          </w:tcPr>
          <w:p w:rsidR="007E6036" w:rsidRDefault="00BC6E0D">
            <w:pPr>
              <w:widowControl/>
              <w:spacing w:line="400" w:lineRule="exact"/>
              <w:jc w:val="center"/>
              <w:textAlignment w:val="center"/>
              <w:rPr>
                <w:rFonts w:ascii="Times New Roman" w:eastAsia="仿宋_GB2312" w:hAnsi="Times New Roman" w:cs="Times New Roman"/>
                <w:color w:val="000000"/>
                <w:kern w:val="0"/>
                <w:sz w:val="28"/>
                <w:szCs w:val="28"/>
                <w:lang/>
              </w:rPr>
            </w:pPr>
            <w:r>
              <w:rPr>
                <w:rFonts w:ascii="Times New Roman" w:eastAsia="仿宋_GB2312" w:hAnsi="Times New Roman" w:cs="Times New Roman"/>
                <w:color w:val="000000"/>
                <w:kern w:val="0"/>
                <w:sz w:val="28"/>
                <w:szCs w:val="28"/>
                <w:lang/>
              </w:rPr>
              <w:t>经开区</w:t>
            </w:r>
          </w:p>
        </w:tc>
        <w:tc>
          <w:tcPr>
            <w:tcW w:w="1116" w:type="dxa"/>
            <w:vAlign w:val="center"/>
          </w:tcPr>
          <w:p w:rsidR="007E6036" w:rsidRDefault="007E6036">
            <w:pPr>
              <w:widowControl/>
              <w:spacing w:line="400" w:lineRule="exact"/>
              <w:jc w:val="center"/>
              <w:textAlignment w:val="center"/>
              <w:rPr>
                <w:rFonts w:ascii="Times New Roman" w:eastAsia="仿宋_GB2312" w:hAnsi="Times New Roman" w:cs="Times New Roman"/>
                <w:color w:val="000000"/>
                <w:kern w:val="0"/>
                <w:sz w:val="28"/>
                <w:szCs w:val="28"/>
                <w:lang/>
              </w:rPr>
            </w:pPr>
          </w:p>
        </w:tc>
      </w:tr>
      <w:tr w:rsidR="007E6036">
        <w:trPr>
          <w:trHeight w:val="680"/>
          <w:jc w:val="center"/>
        </w:trPr>
        <w:tc>
          <w:tcPr>
            <w:tcW w:w="1372" w:type="dxa"/>
            <w:vAlign w:val="center"/>
          </w:tcPr>
          <w:p w:rsidR="007E6036" w:rsidRDefault="00BC6E0D">
            <w:pPr>
              <w:widowControl/>
              <w:spacing w:line="400" w:lineRule="exact"/>
              <w:jc w:val="center"/>
              <w:textAlignment w:val="center"/>
              <w:rPr>
                <w:rFonts w:ascii="Times New Roman" w:eastAsia="仿宋_GB2312" w:hAnsi="Times New Roman" w:cs="Times New Roman"/>
                <w:color w:val="000000"/>
                <w:kern w:val="0"/>
                <w:sz w:val="28"/>
                <w:szCs w:val="28"/>
                <w:lang/>
              </w:rPr>
            </w:pPr>
            <w:r>
              <w:rPr>
                <w:rFonts w:ascii="Times New Roman" w:eastAsia="仿宋_GB2312" w:hAnsi="Times New Roman" w:cs="Times New Roman"/>
                <w:color w:val="000000"/>
                <w:kern w:val="0"/>
                <w:sz w:val="28"/>
                <w:szCs w:val="28"/>
                <w:lang/>
              </w:rPr>
              <w:t>5</w:t>
            </w:r>
          </w:p>
        </w:tc>
        <w:tc>
          <w:tcPr>
            <w:tcW w:w="4425" w:type="dxa"/>
            <w:vAlign w:val="center"/>
          </w:tcPr>
          <w:p w:rsidR="007E6036" w:rsidRDefault="00BC6E0D">
            <w:pPr>
              <w:widowControl/>
              <w:spacing w:line="400" w:lineRule="exact"/>
              <w:jc w:val="left"/>
              <w:textAlignment w:val="center"/>
              <w:rPr>
                <w:rFonts w:ascii="Times New Roman" w:eastAsia="仿宋_GB2312" w:hAnsi="Times New Roman" w:cs="Times New Roman"/>
                <w:color w:val="000000"/>
                <w:kern w:val="0"/>
                <w:sz w:val="28"/>
                <w:szCs w:val="28"/>
                <w:lang/>
              </w:rPr>
            </w:pPr>
            <w:proofErr w:type="gramStart"/>
            <w:r>
              <w:rPr>
                <w:rFonts w:ascii="Times New Roman" w:eastAsia="仿宋_GB2312" w:hAnsi="Times New Roman" w:cs="Times New Roman"/>
                <w:color w:val="000000"/>
                <w:kern w:val="0"/>
                <w:sz w:val="28"/>
                <w:szCs w:val="28"/>
                <w:lang/>
              </w:rPr>
              <w:t>易鸿智能</w:t>
            </w:r>
            <w:proofErr w:type="gramEnd"/>
            <w:r>
              <w:rPr>
                <w:rFonts w:ascii="Times New Roman" w:eastAsia="仿宋_GB2312" w:hAnsi="Times New Roman" w:cs="Times New Roman"/>
                <w:color w:val="000000"/>
                <w:kern w:val="0"/>
                <w:sz w:val="28"/>
                <w:szCs w:val="28"/>
                <w:lang/>
              </w:rPr>
              <w:t>装备（宜兴）有限公司</w:t>
            </w:r>
          </w:p>
        </w:tc>
        <w:tc>
          <w:tcPr>
            <w:tcW w:w="2235" w:type="dxa"/>
            <w:vAlign w:val="center"/>
          </w:tcPr>
          <w:p w:rsidR="007E6036" w:rsidRDefault="00BC6E0D">
            <w:pPr>
              <w:widowControl/>
              <w:spacing w:line="400" w:lineRule="exact"/>
              <w:jc w:val="center"/>
              <w:textAlignment w:val="center"/>
              <w:rPr>
                <w:rFonts w:ascii="Times New Roman" w:eastAsia="仿宋_GB2312" w:hAnsi="Times New Roman" w:cs="Times New Roman"/>
                <w:color w:val="000000"/>
                <w:kern w:val="0"/>
                <w:sz w:val="28"/>
                <w:szCs w:val="28"/>
                <w:lang/>
              </w:rPr>
            </w:pPr>
            <w:r>
              <w:rPr>
                <w:rFonts w:ascii="Times New Roman" w:eastAsia="仿宋_GB2312" w:hAnsi="Times New Roman" w:cs="Times New Roman"/>
                <w:color w:val="000000"/>
                <w:kern w:val="0"/>
                <w:sz w:val="28"/>
                <w:szCs w:val="28"/>
                <w:lang/>
              </w:rPr>
              <w:t>经开区</w:t>
            </w:r>
          </w:p>
        </w:tc>
        <w:tc>
          <w:tcPr>
            <w:tcW w:w="1116" w:type="dxa"/>
            <w:vAlign w:val="center"/>
          </w:tcPr>
          <w:p w:rsidR="007E6036" w:rsidRDefault="00BC6E0D">
            <w:pPr>
              <w:widowControl/>
              <w:spacing w:line="400" w:lineRule="exact"/>
              <w:jc w:val="center"/>
              <w:textAlignment w:val="center"/>
              <w:rPr>
                <w:rFonts w:ascii="Times New Roman" w:eastAsia="仿宋_GB2312" w:hAnsi="Times New Roman" w:cs="Times New Roman"/>
                <w:color w:val="000000"/>
                <w:kern w:val="0"/>
                <w:sz w:val="28"/>
                <w:szCs w:val="28"/>
                <w:lang/>
              </w:rPr>
            </w:pPr>
            <w:r>
              <w:rPr>
                <w:rFonts w:ascii="Times New Roman" w:eastAsia="仿宋_GB2312" w:hAnsi="Times New Roman" w:cs="Times New Roman"/>
                <w:color w:val="000000"/>
                <w:kern w:val="0"/>
                <w:sz w:val="28"/>
                <w:szCs w:val="28"/>
                <w:lang/>
              </w:rPr>
              <w:t>★</w:t>
            </w:r>
          </w:p>
        </w:tc>
      </w:tr>
      <w:tr w:rsidR="007E6036">
        <w:trPr>
          <w:trHeight w:val="680"/>
          <w:jc w:val="center"/>
        </w:trPr>
        <w:tc>
          <w:tcPr>
            <w:tcW w:w="1372" w:type="dxa"/>
            <w:vAlign w:val="center"/>
          </w:tcPr>
          <w:p w:rsidR="007E6036" w:rsidRDefault="00BC6E0D">
            <w:pPr>
              <w:widowControl/>
              <w:spacing w:line="400" w:lineRule="exact"/>
              <w:jc w:val="center"/>
              <w:textAlignment w:val="center"/>
              <w:rPr>
                <w:rFonts w:ascii="Times New Roman" w:eastAsia="仿宋_GB2312" w:hAnsi="Times New Roman" w:cs="Times New Roman"/>
                <w:color w:val="000000"/>
                <w:kern w:val="0"/>
                <w:sz w:val="28"/>
                <w:szCs w:val="28"/>
                <w:lang/>
              </w:rPr>
            </w:pPr>
            <w:r>
              <w:rPr>
                <w:rFonts w:ascii="Times New Roman" w:eastAsia="仿宋_GB2312" w:hAnsi="Times New Roman" w:cs="Times New Roman"/>
                <w:color w:val="000000"/>
                <w:kern w:val="0"/>
                <w:sz w:val="28"/>
                <w:szCs w:val="28"/>
                <w:lang/>
              </w:rPr>
              <w:t>6</w:t>
            </w:r>
          </w:p>
        </w:tc>
        <w:tc>
          <w:tcPr>
            <w:tcW w:w="4425" w:type="dxa"/>
            <w:vAlign w:val="center"/>
          </w:tcPr>
          <w:p w:rsidR="007E6036" w:rsidRDefault="00BC6E0D">
            <w:pPr>
              <w:widowControl/>
              <w:spacing w:line="400" w:lineRule="exact"/>
              <w:jc w:val="left"/>
              <w:textAlignment w:val="center"/>
              <w:rPr>
                <w:rFonts w:ascii="Times New Roman" w:eastAsia="仿宋_GB2312" w:hAnsi="Times New Roman" w:cs="Times New Roman"/>
                <w:color w:val="000000"/>
                <w:kern w:val="0"/>
                <w:sz w:val="28"/>
                <w:szCs w:val="28"/>
                <w:lang/>
              </w:rPr>
            </w:pPr>
            <w:r>
              <w:rPr>
                <w:rFonts w:ascii="Times New Roman" w:eastAsia="仿宋_GB2312" w:hAnsi="Times New Roman" w:cs="Times New Roman"/>
                <w:color w:val="000000"/>
                <w:kern w:val="0"/>
                <w:sz w:val="28"/>
                <w:szCs w:val="28"/>
                <w:lang/>
              </w:rPr>
              <w:t>无锡</w:t>
            </w:r>
            <w:proofErr w:type="gramStart"/>
            <w:r>
              <w:rPr>
                <w:rFonts w:ascii="Times New Roman" w:eastAsia="仿宋_GB2312" w:hAnsi="Times New Roman" w:cs="Times New Roman"/>
                <w:color w:val="000000"/>
                <w:kern w:val="0"/>
                <w:sz w:val="28"/>
                <w:szCs w:val="28"/>
                <w:lang/>
              </w:rPr>
              <w:t>羿飞教育</w:t>
            </w:r>
            <w:proofErr w:type="gramEnd"/>
            <w:r>
              <w:rPr>
                <w:rFonts w:ascii="Times New Roman" w:eastAsia="仿宋_GB2312" w:hAnsi="Times New Roman" w:cs="Times New Roman"/>
                <w:color w:val="000000"/>
                <w:kern w:val="0"/>
                <w:sz w:val="28"/>
                <w:szCs w:val="28"/>
                <w:lang/>
              </w:rPr>
              <w:t>科技有限公司</w:t>
            </w:r>
          </w:p>
        </w:tc>
        <w:tc>
          <w:tcPr>
            <w:tcW w:w="2235" w:type="dxa"/>
            <w:vAlign w:val="center"/>
          </w:tcPr>
          <w:p w:rsidR="007E6036" w:rsidRDefault="00BC6E0D">
            <w:pPr>
              <w:widowControl/>
              <w:spacing w:line="400" w:lineRule="exact"/>
              <w:jc w:val="center"/>
              <w:textAlignment w:val="center"/>
              <w:rPr>
                <w:rFonts w:ascii="Times New Roman" w:eastAsia="仿宋_GB2312" w:hAnsi="Times New Roman" w:cs="Times New Roman"/>
                <w:color w:val="000000"/>
                <w:kern w:val="0"/>
                <w:sz w:val="28"/>
                <w:szCs w:val="28"/>
                <w:lang/>
              </w:rPr>
            </w:pPr>
            <w:r>
              <w:rPr>
                <w:rFonts w:ascii="Times New Roman" w:eastAsia="仿宋_GB2312" w:hAnsi="Times New Roman" w:cs="Times New Roman"/>
                <w:color w:val="000000"/>
                <w:kern w:val="0"/>
                <w:sz w:val="28"/>
                <w:szCs w:val="28"/>
                <w:lang/>
              </w:rPr>
              <w:t>经开区</w:t>
            </w:r>
          </w:p>
        </w:tc>
        <w:tc>
          <w:tcPr>
            <w:tcW w:w="1116" w:type="dxa"/>
            <w:vAlign w:val="center"/>
          </w:tcPr>
          <w:p w:rsidR="007E6036" w:rsidRDefault="007E6036">
            <w:pPr>
              <w:widowControl/>
              <w:spacing w:line="400" w:lineRule="exact"/>
              <w:jc w:val="center"/>
              <w:textAlignment w:val="center"/>
              <w:rPr>
                <w:rFonts w:ascii="Times New Roman" w:eastAsia="仿宋_GB2312" w:hAnsi="Times New Roman" w:cs="Times New Roman"/>
                <w:color w:val="000000"/>
                <w:kern w:val="0"/>
                <w:sz w:val="28"/>
                <w:szCs w:val="28"/>
                <w:lang/>
              </w:rPr>
            </w:pPr>
          </w:p>
        </w:tc>
      </w:tr>
      <w:tr w:rsidR="007E6036">
        <w:trPr>
          <w:trHeight w:val="715"/>
          <w:jc w:val="center"/>
        </w:trPr>
        <w:tc>
          <w:tcPr>
            <w:tcW w:w="1372" w:type="dxa"/>
            <w:vAlign w:val="center"/>
          </w:tcPr>
          <w:p w:rsidR="007E6036" w:rsidRDefault="00BC6E0D">
            <w:pPr>
              <w:widowControl/>
              <w:spacing w:line="400" w:lineRule="exact"/>
              <w:jc w:val="center"/>
              <w:textAlignment w:val="center"/>
              <w:rPr>
                <w:rFonts w:ascii="Times New Roman" w:eastAsia="仿宋_GB2312" w:hAnsi="Times New Roman" w:cs="Times New Roman"/>
                <w:color w:val="000000"/>
                <w:kern w:val="0"/>
                <w:sz w:val="28"/>
                <w:szCs w:val="28"/>
                <w:lang/>
              </w:rPr>
            </w:pPr>
            <w:r>
              <w:rPr>
                <w:rFonts w:ascii="Times New Roman" w:eastAsia="仿宋_GB2312" w:hAnsi="Times New Roman" w:cs="Times New Roman"/>
                <w:color w:val="000000"/>
                <w:kern w:val="0"/>
                <w:sz w:val="28"/>
                <w:szCs w:val="28"/>
                <w:lang/>
              </w:rPr>
              <w:t>7</w:t>
            </w:r>
          </w:p>
        </w:tc>
        <w:tc>
          <w:tcPr>
            <w:tcW w:w="4425" w:type="dxa"/>
            <w:vAlign w:val="center"/>
          </w:tcPr>
          <w:p w:rsidR="007E6036" w:rsidRDefault="00BC6E0D">
            <w:pPr>
              <w:widowControl/>
              <w:spacing w:line="400" w:lineRule="exact"/>
              <w:jc w:val="left"/>
              <w:textAlignment w:val="center"/>
              <w:rPr>
                <w:rFonts w:ascii="Times New Roman" w:eastAsia="仿宋_GB2312" w:hAnsi="Times New Roman" w:cs="Times New Roman"/>
                <w:color w:val="000000"/>
                <w:kern w:val="0"/>
                <w:sz w:val="28"/>
                <w:szCs w:val="28"/>
                <w:lang/>
              </w:rPr>
            </w:pPr>
            <w:r>
              <w:rPr>
                <w:rFonts w:ascii="Times New Roman" w:eastAsia="仿宋_GB2312" w:hAnsi="Times New Roman" w:cs="Times New Roman"/>
                <w:color w:val="000000"/>
                <w:kern w:val="0"/>
                <w:sz w:val="28"/>
                <w:szCs w:val="28"/>
                <w:lang/>
              </w:rPr>
              <w:t>江苏普天信息技术有限公司</w:t>
            </w:r>
          </w:p>
        </w:tc>
        <w:tc>
          <w:tcPr>
            <w:tcW w:w="2235" w:type="dxa"/>
            <w:vAlign w:val="center"/>
          </w:tcPr>
          <w:p w:rsidR="007E6036" w:rsidRDefault="00BC6E0D">
            <w:pPr>
              <w:widowControl/>
              <w:spacing w:line="400" w:lineRule="exact"/>
              <w:jc w:val="center"/>
              <w:textAlignment w:val="center"/>
              <w:rPr>
                <w:rFonts w:ascii="Times New Roman" w:eastAsia="仿宋_GB2312" w:hAnsi="Times New Roman" w:cs="Times New Roman"/>
                <w:color w:val="000000"/>
                <w:kern w:val="0"/>
                <w:sz w:val="28"/>
                <w:szCs w:val="28"/>
                <w:lang/>
              </w:rPr>
            </w:pPr>
            <w:r>
              <w:rPr>
                <w:rFonts w:ascii="Times New Roman" w:eastAsia="仿宋_GB2312" w:hAnsi="Times New Roman" w:cs="Times New Roman"/>
                <w:color w:val="000000"/>
                <w:kern w:val="0"/>
                <w:sz w:val="28"/>
                <w:szCs w:val="28"/>
                <w:lang/>
              </w:rPr>
              <w:t>宜城街道</w:t>
            </w:r>
          </w:p>
        </w:tc>
        <w:tc>
          <w:tcPr>
            <w:tcW w:w="1116" w:type="dxa"/>
            <w:vAlign w:val="center"/>
          </w:tcPr>
          <w:p w:rsidR="007E6036" w:rsidRDefault="007E6036">
            <w:pPr>
              <w:widowControl/>
              <w:spacing w:line="400" w:lineRule="exact"/>
              <w:jc w:val="center"/>
              <w:textAlignment w:val="center"/>
              <w:rPr>
                <w:rFonts w:ascii="Times New Roman" w:eastAsia="仿宋_GB2312" w:hAnsi="Times New Roman" w:cs="Times New Roman"/>
                <w:color w:val="000000"/>
                <w:kern w:val="0"/>
                <w:sz w:val="28"/>
                <w:szCs w:val="28"/>
                <w:lang/>
              </w:rPr>
            </w:pPr>
          </w:p>
        </w:tc>
      </w:tr>
      <w:tr w:rsidR="007E6036">
        <w:trPr>
          <w:trHeight w:val="680"/>
          <w:jc w:val="center"/>
        </w:trPr>
        <w:tc>
          <w:tcPr>
            <w:tcW w:w="1372" w:type="dxa"/>
            <w:vAlign w:val="center"/>
          </w:tcPr>
          <w:p w:rsidR="007E6036" w:rsidRDefault="00BC6E0D">
            <w:pPr>
              <w:widowControl/>
              <w:spacing w:line="400" w:lineRule="exact"/>
              <w:jc w:val="center"/>
              <w:textAlignment w:val="center"/>
              <w:rPr>
                <w:rFonts w:ascii="Times New Roman" w:eastAsia="仿宋_GB2312" w:hAnsi="Times New Roman" w:cs="Times New Roman"/>
                <w:color w:val="000000"/>
                <w:kern w:val="0"/>
                <w:sz w:val="28"/>
                <w:szCs w:val="28"/>
                <w:lang/>
              </w:rPr>
            </w:pPr>
            <w:r>
              <w:rPr>
                <w:rFonts w:ascii="Times New Roman" w:eastAsia="仿宋_GB2312" w:hAnsi="Times New Roman" w:cs="Times New Roman"/>
                <w:color w:val="000000"/>
                <w:kern w:val="0"/>
                <w:sz w:val="28"/>
                <w:szCs w:val="28"/>
                <w:lang/>
              </w:rPr>
              <w:t>8</w:t>
            </w:r>
          </w:p>
        </w:tc>
        <w:tc>
          <w:tcPr>
            <w:tcW w:w="4425" w:type="dxa"/>
            <w:vAlign w:val="center"/>
          </w:tcPr>
          <w:p w:rsidR="007E6036" w:rsidRDefault="00BC6E0D">
            <w:pPr>
              <w:widowControl/>
              <w:spacing w:line="400" w:lineRule="exact"/>
              <w:jc w:val="left"/>
              <w:textAlignment w:val="center"/>
              <w:rPr>
                <w:rFonts w:ascii="Times New Roman" w:eastAsia="仿宋_GB2312" w:hAnsi="Times New Roman" w:cs="Times New Roman"/>
                <w:color w:val="000000"/>
                <w:kern w:val="0"/>
                <w:sz w:val="28"/>
                <w:szCs w:val="28"/>
                <w:lang/>
              </w:rPr>
            </w:pPr>
            <w:proofErr w:type="gramStart"/>
            <w:r>
              <w:rPr>
                <w:rFonts w:ascii="Times New Roman" w:eastAsia="仿宋_GB2312" w:hAnsi="Times New Roman" w:cs="Times New Roman"/>
                <w:color w:val="000000"/>
                <w:kern w:val="0"/>
                <w:sz w:val="28"/>
                <w:szCs w:val="28"/>
                <w:lang/>
              </w:rPr>
              <w:t>九众九</w:t>
            </w:r>
            <w:proofErr w:type="gramEnd"/>
            <w:r>
              <w:rPr>
                <w:rFonts w:ascii="Times New Roman" w:eastAsia="仿宋_GB2312" w:hAnsi="Times New Roman" w:cs="Times New Roman"/>
                <w:color w:val="000000"/>
                <w:kern w:val="0"/>
                <w:sz w:val="28"/>
                <w:szCs w:val="28"/>
                <w:lang/>
              </w:rPr>
              <w:t>科技（无锡）有限公司</w:t>
            </w:r>
          </w:p>
        </w:tc>
        <w:tc>
          <w:tcPr>
            <w:tcW w:w="2235" w:type="dxa"/>
            <w:vAlign w:val="center"/>
          </w:tcPr>
          <w:p w:rsidR="007E6036" w:rsidRDefault="00BC6E0D">
            <w:pPr>
              <w:widowControl/>
              <w:spacing w:line="400" w:lineRule="exact"/>
              <w:jc w:val="center"/>
              <w:textAlignment w:val="center"/>
              <w:rPr>
                <w:rFonts w:ascii="Times New Roman" w:eastAsia="仿宋_GB2312" w:hAnsi="Times New Roman" w:cs="Times New Roman"/>
                <w:color w:val="000000"/>
                <w:kern w:val="0"/>
                <w:sz w:val="28"/>
                <w:szCs w:val="28"/>
                <w:lang/>
              </w:rPr>
            </w:pPr>
            <w:r>
              <w:rPr>
                <w:rFonts w:ascii="Times New Roman" w:eastAsia="仿宋_GB2312" w:hAnsi="Times New Roman" w:cs="Times New Roman"/>
                <w:color w:val="000000"/>
                <w:kern w:val="0"/>
                <w:sz w:val="28"/>
                <w:szCs w:val="28"/>
                <w:lang/>
              </w:rPr>
              <w:t>万石</w:t>
            </w:r>
            <w:r>
              <w:rPr>
                <w:rFonts w:ascii="Times New Roman" w:eastAsia="仿宋_GB2312" w:hAnsi="Times New Roman" w:cs="Times New Roman" w:hint="eastAsia"/>
                <w:color w:val="000000"/>
                <w:kern w:val="0"/>
                <w:sz w:val="28"/>
                <w:szCs w:val="28"/>
                <w:lang/>
              </w:rPr>
              <w:t>镇</w:t>
            </w:r>
          </w:p>
        </w:tc>
        <w:tc>
          <w:tcPr>
            <w:tcW w:w="1116" w:type="dxa"/>
            <w:vAlign w:val="center"/>
          </w:tcPr>
          <w:p w:rsidR="007E6036" w:rsidRDefault="007E6036">
            <w:pPr>
              <w:widowControl/>
              <w:spacing w:line="400" w:lineRule="exact"/>
              <w:jc w:val="center"/>
              <w:textAlignment w:val="center"/>
              <w:rPr>
                <w:rFonts w:ascii="Times New Roman" w:eastAsia="仿宋_GB2312" w:hAnsi="Times New Roman" w:cs="Times New Roman"/>
                <w:color w:val="000000"/>
                <w:kern w:val="0"/>
                <w:sz w:val="28"/>
                <w:szCs w:val="28"/>
                <w:lang/>
              </w:rPr>
            </w:pPr>
          </w:p>
        </w:tc>
      </w:tr>
      <w:tr w:rsidR="007E6036">
        <w:trPr>
          <w:trHeight w:val="680"/>
          <w:jc w:val="center"/>
        </w:trPr>
        <w:tc>
          <w:tcPr>
            <w:tcW w:w="1372" w:type="dxa"/>
            <w:vAlign w:val="center"/>
          </w:tcPr>
          <w:p w:rsidR="007E6036" w:rsidRDefault="00BC6E0D">
            <w:pPr>
              <w:widowControl/>
              <w:spacing w:line="400" w:lineRule="exact"/>
              <w:jc w:val="center"/>
              <w:textAlignment w:val="center"/>
              <w:rPr>
                <w:rFonts w:ascii="Times New Roman" w:eastAsia="仿宋_GB2312" w:hAnsi="Times New Roman" w:cs="Times New Roman"/>
                <w:color w:val="000000"/>
                <w:kern w:val="0"/>
                <w:sz w:val="28"/>
                <w:szCs w:val="28"/>
                <w:lang/>
              </w:rPr>
            </w:pPr>
            <w:r>
              <w:rPr>
                <w:rFonts w:ascii="Times New Roman" w:eastAsia="仿宋_GB2312" w:hAnsi="Times New Roman" w:cs="Times New Roman"/>
                <w:color w:val="000000"/>
                <w:kern w:val="0"/>
                <w:sz w:val="28"/>
                <w:szCs w:val="28"/>
                <w:lang/>
              </w:rPr>
              <w:t>9</w:t>
            </w:r>
          </w:p>
        </w:tc>
        <w:tc>
          <w:tcPr>
            <w:tcW w:w="4425" w:type="dxa"/>
            <w:vAlign w:val="center"/>
          </w:tcPr>
          <w:p w:rsidR="007E6036" w:rsidRDefault="00BC6E0D">
            <w:pPr>
              <w:widowControl/>
              <w:spacing w:line="400" w:lineRule="exact"/>
              <w:jc w:val="left"/>
              <w:textAlignment w:val="center"/>
              <w:rPr>
                <w:rFonts w:ascii="Times New Roman" w:eastAsia="仿宋_GB2312" w:hAnsi="Times New Roman" w:cs="Times New Roman"/>
                <w:color w:val="000000"/>
                <w:kern w:val="0"/>
                <w:sz w:val="28"/>
                <w:szCs w:val="28"/>
                <w:lang/>
              </w:rPr>
            </w:pPr>
            <w:r>
              <w:rPr>
                <w:rFonts w:ascii="Times New Roman" w:eastAsia="仿宋_GB2312" w:hAnsi="Times New Roman" w:cs="Times New Roman"/>
                <w:color w:val="000000"/>
                <w:kern w:val="0"/>
                <w:sz w:val="28"/>
                <w:szCs w:val="28"/>
                <w:lang/>
              </w:rPr>
              <w:t>无锡先道智能科技有限公司</w:t>
            </w:r>
          </w:p>
        </w:tc>
        <w:tc>
          <w:tcPr>
            <w:tcW w:w="2235" w:type="dxa"/>
            <w:vAlign w:val="center"/>
          </w:tcPr>
          <w:p w:rsidR="007E6036" w:rsidRDefault="00BC6E0D">
            <w:pPr>
              <w:widowControl/>
              <w:spacing w:line="400" w:lineRule="exact"/>
              <w:jc w:val="center"/>
              <w:textAlignment w:val="center"/>
              <w:rPr>
                <w:rFonts w:ascii="Times New Roman" w:eastAsia="仿宋_GB2312" w:hAnsi="Times New Roman" w:cs="Times New Roman"/>
                <w:color w:val="000000"/>
                <w:kern w:val="0"/>
                <w:sz w:val="28"/>
                <w:szCs w:val="28"/>
                <w:lang/>
              </w:rPr>
            </w:pPr>
            <w:r>
              <w:rPr>
                <w:rFonts w:ascii="Times New Roman" w:eastAsia="仿宋_GB2312" w:hAnsi="Times New Roman" w:cs="Times New Roman"/>
                <w:color w:val="000000"/>
                <w:kern w:val="0"/>
                <w:sz w:val="28"/>
                <w:szCs w:val="28"/>
                <w:lang/>
              </w:rPr>
              <w:t>万石</w:t>
            </w:r>
            <w:r>
              <w:rPr>
                <w:rFonts w:ascii="Times New Roman" w:eastAsia="仿宋_GB2312" w:hAnsi="Times New Roman" w:cs="Times New Roman" w:hint="eastAsia"/>
                <w:color w:val="000000"/>
                <w:kern w:val="0"/>
                <w:sz w:val="28"/>
                <w:szCs w:val="28"/>
                <w:lang/>
              </w:rPr>
              <w:t>镇</w:t>
            </w:r>
          </w:p>
        </w:tc>
        <w:tc>
          <w:tcPr>
            <w:tcW w:w="1116" w:type="dxa"/>
            <w:vAlign w:val="center"/>
          </w:tcPr>
          <w:p w:rsidR="007E6036" w:rsidRDefault="007E6036">
            <w:pPr>
              <w:widowControl/>
              <w:spacing w:line="400" w:lineRule="exact"/>
              <w:jc w:val="center"/>
              <w:textAlignment w:val="center"/>
              <w:rPr>
                <w:rFonts w:ascii="Times New Roman" w:eastAsia="仿宋_GB2312" w:hAnsi="Times New Roman" w:cs="Times New Roman"/>
                <w:color w:val="000000"/>
                <w:kern w:val="0"/>
                <w:sz w:val="28"/>
                <w:szCs w:val="28"/>
                <w:lang/>
              </w:rPr>
            </w:pPr>
          </w:p>
        </w:tc>
      </w:tr>
    </w:tbl>
    <w:p w:rsidR="007E6036" w:rsidRDefault="00BC6E0D">
      <w:pPr>
        <w:spacing w:line="560" w:lineRule="exact"/>
        <w:rPr>
          <w:rFonts w:ascii="楷体_GB2312" w:eastAsia="楷体_GB2312" w:hAnsi="楷体_GB2312" w:cs="楷体_GB2312"/>
          <w:sz w:val="28"/>
          <w:szCs w:val="28"/>
        </w:rPr>
        <w:sectPr w:rsidR="007E6036">
          <w:pgSz w:w="11906" w:h="16838"/>
          <w:pgMar w:top="1440" w:right="1800" w:bottom="1440" w:left="1800" w:header="851" w:footer="992" w:gutter="0"/>
          <w:cols w:space="425"/>
          <w:docGrid w:type="lines" w:linePitch="312"/>
        </w:sectPr>
      </w:pPr>
      <w:r>
        <w:rPr>
          <w:rFonts w:ascii="楷体_GB2312" w:eastAsia="楷体_GB2312" w:hAnsi="楷体_GB2312" w:cs="楷体_GB2312" w:hint="eastAsia"/>
          <w:sz w:val="28"/>
          <w:szCs w:val="28"/>
        </w:rPr>
        <w:t>注：</w:t>
      </w:r>
      <w:proofErr w:type="gramStart"/>
      <w:r>
        <w:rPr>
          <w:rFonts w:ascii="楷体_GB2312" w:eastAsia="楷体_GB2312" w:hAnsi="楷体_GB2312" w:cs="楷体_GB2312" w:hint="eastAsia"/>
          <w:sz w:val="28"/>
          <w:szCs w:val="28"/>
        </w:rPr>
        <w:t>备注栏标“★”</w:t>
      </w:r>
      <w:proofErr w:type="gramEnd"/>
      <w:r>
        <w:rPr>
          <w:rFonts w:ascii="楷体_GB2312" w:eastAsia="楷体_GB2312" w:hAnsi="楷体_GB2312" w:cs="楷体_GB2312" w:hint="eastAsia"/>
          <w:sz w:val="28"/>
          <w:szCs w:val="28"/>
        </w:rPr>
        <w:t>为“链主”企业。</w:t>
      </w:r>
    </w:p>
    <w:p w:rsidR="007E6036" w:rsidRDefault="00BC6E0D">
      <w:pPr>
        <w:widowControl/>
        <w:jc w:val="left"/>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附件</w:t>
      </w: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w:t>
      </w:r>
    </w:p>
    <w:p w:rsidR="007E6036" w:rsidRDefault="00BC6E0D">
      <w:pPr>
        <w:widowControl/>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人工智能</w:t>
      </w:r>
      <w:r>
        <w:rPr>
          <w:rFonts w:ascii="方正小标宋_GBK" w:eastAsia="方正小标宋_GBK" w:hAnsi="方正小标宋_GBK" w:cs="方正小标宋_GBK" w:hint="eastAsia"/>
          <w:color w:val="000000"/>
          <w:kern w:val="0"/>
          <w:sz w:val="44"/>
          <w:szCs w:val="44"/>
          <w:lang/>
        </w:rPr>
        <w:t>产业重点建设园区</w:t>
      </w:r>
    </w:p>
    <w:tbl>
      <w:tblPr>
        <w:tblStyle w:val="a7"/>
        <w:tblW w:w="0" w:type="auto"/>
        <w:tblLayout w:type="fixed"/>
        <w:tblLook w:val="04A0"/>
      </w:tblPr>
      <w:tblGrid>
        <w:gridCol w:w="900"/>
        <w:gridCol w:w="2340"/>
        <w:gridCol w:w="1546"/>
        <w:gridCol w:w="5279"/>
        <w:gridCol w:w="1035"/>
        <w:gridCol w:w="3015"/>
      </w:tblGrid>
      <w:tr w:rsidR="007E6036">
        <w:tc>
          <w:tcPr>
            <w:tcW w:w="900" w:type="dxa"/>
            <w:vAlign w:val="center"/>
          </w:tcPr>
          <w:p w:rsidR="007E6036" w:rsidRDefault="00BC6E0D">
            <w:pPr>
              <w:spacing w:line="440" w:lineRule="exact"/>
              <w:jc w:val="center"/>
              <w:rPr>
                <w:rFonts w:ascii="Times New Roman" w:eastAsia="仿宋_GB2312" w:hAnsi="Times New Roman" w:cs="Times New Roman"/>
                <w:b/>
                <w:bCs/>
                <w:sz w:val="28"/>
                <w:szCs w:val="28"/>
              </w:rPr>
            </w:pPr>
            <w:r>
              <w:rPr>
                <w:rFonts w:ascii="Times New Roman" w:eastAsia="仿宋_GB2312" w:hAnsi="Times New Roman" w:cs="Times New Roman"/>
                <w:b/>
                <w:bCs/>
                <w:sz w:val="28"/>
                <w:szCs w:val="28"/>
              </w:rPr>
              <w:t>序号</w:t>
            </w:r>
          </w:p>
        </w:tc>
        <w:tc>
          <w:tcPr>
            <w:tcW w:w="2340" w:type="dxa"/>
            <w:vAlign w:val="center"/>
          </w:tcPr>
          <w:p w:rsidR="007E6036" w:rsidRDefault="00BC6E0D">
            <w:pPr>
              <w:spacing w:line="440" w:lineRule="exact"/>
              <w:jc w:val="center"/>
              <w:rPr>
                <w:rFonts w:ascii="Times New Roman" w:eastAsia="仿宋_GB2312" w:hAnsi="Times New Roman" w:cs="Times New Roman"/>
                <w:b/>
                <w:bCs/>
                <w:sz w:val="28"/>
                <w:szCs w:val="28"/>
              </w:rPr>
            </w:pPr>
            <w:r>
              <w:rPr>
                <w:rFonts w:ascii="Times New Roman" w:eastAsia="仿宋_GB2312" w:hAnsi="Times New Roman" w:cs="Times New Roman"/>
                <w:b/>
                <w:bCs/>
                <w:sz w:val="28"/>
                <w:szCs w:val="28"/>
              </w:rPr>
              <w:t>园区名称</w:t>
            </w:r>
          </w:p>
        </w:tc>
        <w:tc>
          <w:tcPr>
            <w:tcW w:w="1546" w:type="dxa"/>
            <w:vAlign w:val="center"/>
          </w:tcPr>
          <w:p w:rsidR="007E6036" w:rsidRDefault="00BC6E0D">
            <w:pPr>
              <w:spacing w:line="440" w:lineRule="exact"/>
              <w:jc w:val="center"/>
              <w:rPr>
                <w:rFonts w:ascii="Times New Roman" w:eastAsia="仿宋_GB2312" w:hAnsi="Times New Roman" w:cs="Times New Roman"/>
                <w:b/>
                <w:bCs/>
                <w:sz w:val="28"/>
                <w:szCs w:val="28"/>
              </w:rPr>
            </w:pPr>
            <w:r>
              <w:rPr>
                <w:rFonts w:ascii="Times New Roman" w:eastAsia="仿宋_GB2312" w:hAnsi="Times New Roman" w:cs="Times New Roman"/>
                <w:b/>
                <w:bCs/>
                <w:sz w:val="28"/>
                <w:szCs w:val="28"/>
              </w:rPr>
              <w:t>所属板块</w:t>
            </w:r>
          </w:p>
        </w:tc>
        <w:tc>
          <w:tcPr>
            <w:tcW w:w="5279" w:type="dxa"/>
            <w:vAlign w:val="center"/>
          </w:tcPr>
          <w:p w:rsidR="007E6036" w:rsidRDefault="00BC6E0D">
            <w:pPr>
              <w:spacing w:line="440" w:lineRule="exact"/>
              <w:jc w:val="center"/>
              <w:rPr>
                <w:rFonts w:ascii="Times New Roman" w:eastAsia="仿宋_GB2312" w:hAnsi="Times New Roman" w:cs="Times New Roman"/>
                <w:b/>
                <w:bCs/>
                <w:sz w:val="28"/>
                <w:szCs w:val="28"/>
              </w:rPr>
            </w:pPr>
            <w:r>
              <w:rPr>
                <w:rFonts w:ascii="Times New Roman" w:eastAsia="仿宋_GB2312" w:hAnsi="Times New Roman" w:cs="Times New Roman"/>
                <w:b/>
                <w:bCs/>
                <w:sz w:val="28"/>
                <w:szCs w:val="28"/>
              </w:rPr>
              <w:t>产业发展定位</w:t>
            </w:r>
          </w:p>
        </w:tc>
        <w:tc>
          <w:tcPr>
            <w:tcW w:w="1035" w:type="dxa"/>
            <w:vAlign w:val="center"/>
          </w:tcPr>
          <w:p w:rsidR="007E6036" w:rsidRDefault="00BC6E0D">
            <w:pPr>
              <w:spacing w:line="440" w:lineRule="exact"/>
              <w:jc w:val="center"/>
              <w:rPr>
                <w:rFonts w:ascii="Times New Roman" w:eastAsia="仿宋_GB2312" w:hAnsi="Times New Roman" w:cs="Times New Roman"/>
                <w:b/>
                <w:bCs/>
                <w:sz w:val="28"/>
                <w:szCs w:val="28"/>
              </w:rPr>
            </w:pPr>
            <w:r>
              <w:rPr>
                <w:rFonts w:ascii="Times New Roman" w:eastAsia="仿宋_GB2312" w:hAnsi="Times New Roman" w:cs="Times New Roman"/>
                <w:b/>
                <w:bCs/>
                <w:sz w:val="28"/>
                <w:szCs w:val="28"/>
              </w:rPr>
              <w:t>建设情况</w:t>
            </w:r>
          </w:p>
        </w:tc>
        <w:tc>
          <w:tcPr>
            <w:tcW w:w="3015" w:type="dxa"/>
            <w:vAlign w:val="center"/>
          </w:tcPr>
          <w:p w:rsidR="007E6036" w:rsidRDefault="00BC6E0D">
            <w:pPr>
              <w:spacing w:line="440" w:lineRule="exact"/>
              <w:jc w:val="center"/>
              <w:rPr>
                <w:rFonts w:ascii="Times New Roman" w:eastAsia="仿宋_GB2312" w:hAnsi="Times New Roman" w:cs="Times New Roman"/>
                <w:b/>
                <w:bCs/>
                <w:sz w:val="28"/>
                <w:szCs w:val="28"/>
              </w:rPr>
            </w:pPr>
            <w:r>
              <w:rPr>
                <w:rFonts w:ascii="Times New Roman" w:eastAsia="仿宋_GB2312" w:hAnsi="Times New Roman" w:cs="Times New Roman"/>
                <w:b/>
                <w:bCs/>
                <w:sz w:val="28"/>
                <w:szCs w:val="28"/>
              </w:rPr>
              <w:t>主要企业名单</w:t>
            </w:r>
          </w:p>
        </w:tc>
      </w:tr>
      <w:tr w:rsidR="007E6036">
        <w:trPr>
          <w:trHeight w:val="695"/>
        </w:trPr>
        <w:tc>
          <w:tcPr>
            <w:tcW w:w="900"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1</w:t>
            </w:r>
          </w:p>
        </w:tc>
        <w:tc>
          <w:tcPr>
            <w:tcW w:w="2340"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宜城软件园</w:t>
            </w:r>
          </w:p>
        </w:tc>
        <w:tc>
          <w:tcPr>
            <w:tcW w:w="1546"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宜城街道</w:t>
            </w:r>
          </w:p>
        </w:tc>
        <w:tc>
          <w:tcPr>
            <w:tcW w:w="5279"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围绕打造人工智能产品和解决方案集聚区这一目标，持续加强优质项目、优秀人才的引育，大力</w:t>
            </w:r>
            <w:proofErr w:type="gramStart"/>
            <w:r>
              <w:rPr>
                <w:rFonts w:ascii="Times New Roman" w:eastAsia="仿宋_GB2312" w:hAnsi="Times New Roman" w:cs="Times New Roman"/>
                <w:sz w:val="28"/>
                <w:szCs w:val="28"/>
              </w:rPr>
              <w:t>培育科创</w:t>
            </w:r>
            <w:proofErr w:type="gramEnd"/>
            <w:r>
              <w:rPr>
                <w:rFonts w:ascii="Times New Roman" w:eastAsia="仿宋_GB2312" w:hAnsi="Times New Roman" w:cs="Times New Roman"/>
                <w:sz w:val="28"/>
                <w:szCs w:val="28"/>
              </w:rPr>
              <w:t>企业、总部经济做大做强。</w:t>
            </w:r>
          </w:p>
        </w:tc>
        <w:tc>
          <w:tcPr>
            <w:tcW w:w="1035"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建成</w:t>
            </w:r>
          </w:p>
        </w:tc>
        <w:tc>
          <w:tcPr>
            <w:tcW w:w="3015"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远东能源、</w:t>
            </w:r>
            <w:proofErr w:type="gramStart"/>
            <w:r>
              <w:rPr>
                <w:rFonts w:ascii="Times New Roman" w:eastAsia="仿宋_GB2312" w:hAnsi="Times New Roman" w:cs="Times New Roman"/>
                <w:sz w:val="28"/>
                <w:szCs w:val="28"/>
              </w:rPr>
              <w:t>佰兴智能</w:t>
            </w:r>
            <w:proofErr w:type="gramEnd"/>
          </w:p>
        </w:tc>
      </w:tr>
    </w:tbl>
    <w:p w:rsidR="007E6036" w:rsidRDefault="007E6036">
      <w:pPr>
        <w:widowControl/>
        <w:jc w:val="left"/>
        <w:rPr>
          <w:rFonts w:ascii="Times New Roman" w:eastAsia="仿宋_GB2312" w:hAnsi="Times New Roman" w:cs="Times New Roman"/>
          <w:sz w:val="30"/>
          <w:szCs w:val="30"/>
        </w:rPr>
      </w:pPr>
    </w:p>
    <w:p w:rsidR="007E6036" w:rsidRDefault="007E6036">
      <w:pPr>
        <w:widowControl/>
        <w:jc w:val="left"/>
        <w:rPr>
          <w:rFonts w:ascii="Times New Roman" w:eastAsia="仿宋_GB2312" w:hAnsi="Times New Roman" w:cs="Times New Roman"/>
          <w:sz w:val="30"/>
          <w:szCs w:val="30"/>
        </w:rPr>
      </w:pPr>
    </w:p>
    <w:p w:rsidR="007E6036" w:rsidRDefault="007E6036">
      <w:pPr>
        <w:widowControl/>
        <w:jc w:val="left"/>
        <w:rPr>
          <w:rFonts w:ascii="Times New Roman" w:eastAsia="仿宋_GB2312" w:hAnsi="Times New Roman" w:cs="Times New Roman"/>
          <w:sz w:val="30"/>
          <w:szCs w:val="30"/>
        </w:rPr>
        <w:sectPr w:rsidR="007E6036">
          <w:pgSz w:w="16838" w:h="11906" w:orient="landscape"/>
          <w:pgMar w:top="1800" w:right="1440" w:bottom="1800" w:left="1440" w:header="851" w:footer="992" w:gutter="0"/>
          <w:cols w:space="425"/>
          <w:docGrid w:type="lines" w:linePitch="312"/>
        </w:sectPr>
      </w:pPr>
    </w:p>
    <w:p w:rsidR="007E6036" w:rsidRDefault="00BC6E0D">
      <w:pPr>
        <w:widowControl/>
        <w:jc w:val="left"/>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附件</w:t>
      </w: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w:t>
      </w:r>
    </w:p>
    <w:p w:rsidR="007E6036" w:rsidRDefault="00BC6E0D">
      <w:pPr>
        <w:widowControl/>
        <w:jc w:val="center"/>
        <w:rPr>
          <w:rFonts w:ascii="方正小标宋_GBK" w:eastAsia="方正小标宋_GBK" w:hAnsi="方正小标宋_GBK" w:cs="方正小标宋_GBK"/>
          <w:color w:val="000000"/>
          <w:sz w:val="44"/>
          <w:szCs w:val="44"/>
        </w:rPr>
      </w:pPr>
      <w:r>
        <w:rPr>
          <w:rFonts w:ascii="方正小标宋_GBK" w:eastAsia="方正小标宋_GBK" w:hAnsi="方正小标宋_GBK" w:cs="方正小标宋_GBK" w:hint="eastAsia"/>
          <w:color w:val="000000"/>
          <w:sz w:val="44"/>
          <w:szCs w:val="44"/>
        </w:rPr>
        <w:t>人工智能产业重点推进项目</w:t>
      </w:r>
    </w:p>
    <w:tbl>
      <w:tblPr>
        <w:tblStyle w:val="a7"/>
        <w:tblW w:w="14505" w:type="dxa"/>
        <w:jc w:val="center"/>
        <w:tblLayout w:type="fixed"/>
        <w:tblLook w:val="04A0"/>
      </w:tblPr>
      <w:tblGrid>
        <w:gridCol w:w="924"/>
        <w:gridCol w:w="3204"/>
        <w:gridCol w:w="3424"/>
        <w:gridCol w:w="2025"/>
        <w:gridCol w:w="1620"/>
        <w:gridCol w:w="1760"/>
        <w:gridCol w:w="1548"/>
      </w:tblGrid>
      <w:tr w:rsidR="007E6036">
        <w:trPr>
          <w:jc w:val="center"/>
        </w:trPr>
        <w:tc>
          <w:tcPr>
            <w:tcW w:w="924" w:type="dxa"/>
            <w:vAlign w:val="center"/>
          </w:tcPr>
          <w:p w:rsidR="007E6036" w:rsidRDefault="00BC6E0D">
            <w:pPr>
              <w:spacing w:line="440" w:lineRule="exact"/>
              <w:jc w:val="center"/>
              <w:rPr>
                <w:rFonts w:ascii="Times New Roman" w:eastAsia="仿宋_GB2312" w:hAnsi="Times New Roman" w:cs="Times New Roman"/>
                <w:b/>
                <w:bCs/>
                <w:sz w:val="28"/>
                <w:szCs w:val="28"/>
              </w:rPr>
            </w:pPr>
            <w:r>
              <w:rPr>
                <w:rFonts w:ascii="Times New Roman" w:eastAsia="仿宋_GB2312" w:hAnsi="Times New Roman" w:cs="Times New Roman"/>
                <w:b/>
                <w:bCs/>
                <w:sz w:val="28"/>
                <w:szCs w:val="28"/>
              </w:rPr>
              <w:t>序号</w:t>
            </w:r>
          </w:p>
        </w:tc>
        <w:tc>
          <w:tcPr>
            <w:tcW w:w="3204" w:type="dxa"/>
            <w:vAlign w:val="center"/>
          </w:tcPr>
          <w:p w:rsidR="007E6036" w:rsidRDefault="00BC6E0D">
            <w:pPr>
              <w:spacing w:line="440" w:lineRule="exact"/>
              <w:jc w:val="center"/>
              <w:rPr>
                <w:rFonts w:ascii="Times New Roman" w:eastAsia="仿宋_GB2312" w:hAnsi="Times New Roman" w:cs="Times New Roman"/>
                <w:b/>
                <w:bCs/>
                <w:sz w:val="28"/>
                <w:szCs w:val="28"/>
              </w:rPr>
            </w:pPr>
            <w:r>
              <w:rPr>
                <w:rFonts w:ascii="Times New Roman" w:eastAsia="仿宋_GB2312" w:hAnsi="Times New Roman" w:cs="Times New Roman"/>
                <w:b/>
                <w:bCs/>
                <w:sz w:val="28"/>
                <w:szCs w:val="28"/>
              </w:rPr>
              <w:t>项目名称</w:t>
            </w:r>
          </w:p>
        </w:tc>
        <w:tc>
          <w:tcPr>
            <w:tcW w:w="3424" w:type="dxa"/>
            <w:vAlign w:val="center"/>
          </w:tcPr>
          <w:p w:rsidR="007E6036" w:rsidRDefault="00BC6E0D">
            <w:pPr>
              <w:spacing w:line="440" w:lineRule="exact"/>
              <w:jc w:val="center"/>
              <w:rPr>
                <w:rFonts w:ascii="Times New Roman" w:eastAsia="仿宋_GB2312" w:hAnsi="Times New Roman" w:cs="Times New Roman"/>
                <w:b/>
                <w:bCs/>
                <w:sz w:val="28"/>
                <w:szCs w:val="28"/>
              </w:rPr>
            </w:pPr>
            <w:r>
              <w:rPr>
                <w:rFonts w:ascii="Times New Roman" w:eastAsia="仿宋_GB2312" w:hAnsi="Times New Roman" w:cs="Times New Roman"/>
                <w:b/>
                <w:bCs/>
                <w:sz w:val="28"/>
                <w:szCs w:val="28"/>
              </w:rPr>
              <w:t>项目单位</w:t>
            </w:r>
          </w:p>
        </w:tc>
        <w:tc>
          <w:tcPr>
            <w:tcW w:w="2025" w:type="dxa"/>
            <w:vAlign w:val="center"/>
          </w:tcPr>
          <w:p w:rsidR="007E6036" w:rsidRDefault="00BC6E0D">
            <w:pPr>
              <w:spacing w:line="440" w:lineRule="exact"/>
              <w:jc w:val="center"/>
              <w:rPr>
                <w:rFonts w:ascii="Times New Roman" w:eastAsia="仿宋_GB2312" w:hAnsi="Times New Roman" w:cs="Times New Roman"/>
                <w:b/>
                <w:bCs/>
                <w:sz w:val="28"/>
                <w:szCs w:val="28"/>
              </w:rPr>
            </w:pPr>
            <w:r>
              <w:rPr>
                <w:rFonts w:ascii="Times New Roman" w:eastAsia="仿宋_GB2312" w:hAnsi="Times New Roman" w:cs="Times New Roman"/>
                <w:b/>
                <w:bCs/>
                <w:sz w:val="28"/>
                <w:szCs w:val="28"/>
              </w:rPr>
              <w:t>项目起止年限</w:t>
            </w:r>
          </w:p>
        </w:tc>
        <w:tc>
          <w:tcPr>
            <w:tcW w:w="1620" w:type="dxa"/>
            <w:vAlign w:val="center"/>
          </w:tcPr>
          <w:p w:rsidR="007E6036" w:rsidRDefault="00BC6E0D">
            <w:pPr>
              <w:spacing w:line="440" w:lineRule="exact"/>
              <w:jc w:val="center"/>
              <w:rPr>
                <w:rFonts w:ascii="Times New Roman" w:eastAsia="仿宋_GB2312" w:hAnsi="Times New Roman" w:cs="Times New Roman"/>
                <w:b/>
                <w:bCs/>
                <w:sz w:val="28"/>
                <w:szCs w:val="28"/>
              </w:rPr>
            </w:pPr>
            <w:r>
              <w:rPr>
                <w:rFonts w:ascii="Times New Roman" w:eastAsia="仿宋_GB2312" w:hAnsi="Times New Roman" w:cs="Times New Roman"/>
                <w:b/>
                <w:bCs/>
                <w:sz w:val="28"/>
                <w:szCs w:val="28"/>
              </w:rPr>
              <w:t>计划总投资（亿元）</w:t>
            </w:r>
          </w:p>
        </w:tc>
        <w:tc>
          <w:tcPr>
            <w:tcW w:w="1760" w:type="dxa"/>
            <w:vAlign w:val="center"/>
          </w:tcPr>
          <w:p w:rsidR="007E6036" w:rsidRDefault="00BC6E0D">
            <w:pPr>
              <w:spacing w:line="440" w:lineRule="exact"/>
              <w:jc w:val="center"/>
              <w:rPr>
                <w:rFonts w:ascii="Times New Roman" w:eastAsia="仿宋_GB2312" w:hAnsi="Times New Roman" w:cs="Times New Roman"/>
                <w:b/>
                <w:bCs/>
                <w:sz w:val="28"/>
                <w:szCs w:val="28"/>
              </w:rPr>
            </w:pPr>
            <w:r>
              <w:rPr>
                <w:rFonts w:ascii="Times New Roman" w:eastAsia="仿宋_GB2312" w:hAnsi="Times New Roman" w:cs="Times New Roman"/>
                <w:b/>
                <w:bCs/>
                <w:sz w:val="28"/>
                <w:szCs w:val="28"/>
              </w:rPr>
              <w:t>2023</w:t>
            </w:r>
            <w:r>
              <w:rPr>
                <w:rFonts w:ascii="Times New Roman" w:eastAsia="仿宋_GB2312" w:hAnsi="Times New Roman" w:cs="Times New Roman"/>
                <w:b/>
                <w:bCs/>
                <w:sz w:val="28"/>
                <w:szCs w:val="28"/>
              </w:rPr>
              <w:t>年投资额（亿元）</w:t>
            </w:r>
          </w:p>
        </w:tc>
        <w:tc>
          <w:tcPr>
            <w:tcW w:w="1548" w:type="dxa"/>
            <w:vAlign w:val="center"/>
          </w:tcPr>
          <w:p w:rsidR="007E6036" w:rsidRDefault="00BC6E0D">
            <w:pPr>
              <w:spacing w:line="440" w:lineRule="exact"/>
              <w:jc w:val="center"/>
              <w:rPr>
                <w:rFonts w:ascii="Times New Roman" w:eastAsia="仿宋_GB2312" w:hAnsi="Times New Roman" w:cs="Times New Roman"/>
                <w:b/>
                <w:bCs/>
                <w:sz w:val="28"/>
                <w:szCs w:val="28"/>
              </w:rPr>
            </w:pPr>
            <w:r>
              <w:rPr>
                <w:rFonts w:ascii="Times New Roman" w:eastAsia="仿宋_GB2312" w:hAnsi="Times New Roman" w:cs="Times New Roman"/>
                <w:b/>
                <w:bCs/>
                <w:sz w:val="28"/>
                <w:szCs w:val="28"/>
              </w:rPr>
              <w:t>所属板块</w:t>
            </w:r>
          </w:p>
        </w:tc>
      </w:tr>
      <w:tr w:rsidR="007E6036">
        <w:trPr>
          <w:trHeight w:val="790"/>
          <w:jc w:val="center"/>
        </w:trPr>
        <w:tc>
          <w:tcPr>
            <w:tcW w:w="924"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1</w:t>
            </w:r>
          </w:p>
        </w:tc>
        <w:tc>
          <w:tcPr>
            <w:tcW w:w="3204"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超级陶瓷电容器与智能传感器制造</w:t>
            </w:r>
            <w:r>
              <w:rPr>
                <w:rFonts w:ascii="Times New Roman" w:eastAsia="仿宋_GB2312" w:hAnsi="Times New Roman" w:cs="Times New Roman"/>
                <w:sz w:val="28"/>
                <w:szCs w:val="28"/>
              </w:rPr>
              <w:t>项目</w:t>
            </w:r>
          </w:p>
        </w:tc>
        <w:tc>
          <w:tcPr>
            <w:tcW w:w="3424"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无锡市海</w:t>
            </w:r>
            <w:proofErr w:type="gramStart"/>
            <w:r>
              <w:rPr>
                <w:rFonts w:ascii="Times New Roman" w:eastAsia="仿宋_GB2312" w:hAnsi="Times New Roman" w:cs="Times New Roman"/>
                <w:sz w:val="28"/>
                <w:szCs w:val="28"/>
              </w:rPr>
              <w:t>容电子</w:t>
            </w:r>
            <w:proofErr w:type="gramEnd"/>
            <w:r>
              <w:rPr>
                <w:rFonts w:ascii="Times New Roman" w:eastAsia="仿宋_GB2312" w:hAnsi="Times New Roman" w:cs="Times New Roman"/>
                <w:sz w:val="28"/>
                <w:szCs w:val="28"/>
              </w:rPr>
              <w:t>有限公司</w:t>
            </w:r>
          </w:p>
        </w:tc>
        <w:tc>
          <w:tcPr>
            <w:tcW w:w="2025"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2022-2029</w:t>
            </w:r>
          </w:p>
        </w:tc>
        <w:tc>
          <w:tcPr>
            <w:tcW w:w="1620"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103</w:t>
            </w:r>
          </w:p>
        </w:tc>
        <w:tc>
          <w:tcPr>
            <w:tcW w:w="1760"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8</w:t>
            </w:r>
          </w:p>
        </w:tc>
        <w:tc>
          <w:tcPr>
            <w:tcW w:w="1548"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环科园</w:t>
            </w:r>
          </w:p>
        </w:tc>
      </w:tr>
      <w:tr w:rsidR="007E6036">
        <w:trPr>
          <w:trHeight w:val="790"/>
          <w:jc w:val="center"/>
        </w:trPr>
        <w:tc>
          <w:tcPr>
            <w:tcW w:w="924"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2</w:t>
            </w:r>
          </w:p>
        </w:tc>
        <w:tc>
          <w:tcPr>
            <w:tcW w:w="3204" w:type="dxa"/>
            <w:vAlign w:val="center"/>
          </w:tcPr>
          <w:p w:rsidR="007E6036" w:rsidRDefault="00BC6E0D">
            <w:pPr>
              <w:spacing w:line="440" w:lineRule="exact"/>
              <w:jc w:val="center"/>
              <w:rPr>
                <w:rFonts w:ascii="Times New Roman" w:eastAsia="仿宋_GB2312" w:hAnsi="Times New Roman" w:cs="Times New Roman"/>
                <w:sz w:val="28"/>
                <w:szCs w:val="28"/>
              </w:rPr>
            </w:pPr>
            <w:proofErr w:type="gramStart"/>
            <w:r>
              <w:rPr>
                <w:rFonts w:ascii="Times New Roman" w:eastAsia="仿宋_GB2312" w:hAnsi="Times New Roman" w:cs="Times New Roman"/>
                <w:sz w:val="28"/>
                <w:szCs w:val="28"/>
              </w:rPr>
              <w:t>易光电源</w:t>
            </w:r>
            <w:proofErr w:type="gramEnd"/>
            <w:r>
              <w:rPr>
                <w:rFonts w:ascii="Times New Roman" w:eastAsia="仿宋_GB2312" w:hAnsi="Times New Roman" w:cs="Times New Roman"/>
                <w:sz w:val="28"/>
                <w:szCs w:val="28"/>
              </w:rPr>
              <w:t>芯片智能驱动器制造项目</w:t>
            </w:r>
          </w:p>
        </w:tc>
        <w:tc>
          <w:tcPr>
            <w:tcW w:w="3424" w:type="dxa"/>
            <w:vAlign w:val="center"/>
          </w:tcPr>
          <w:p w:rsidR="007E6036" w:rsidRDefault="00BC6E0D">
            <w:pPr>
              <w:spacing w:line="440" w:lineRule="exact"/>
              <w:jc w:val="center"/>
              <w:rPr>
                <w:rFonts w:ascii="Times New Roman" w:eastAsia="仿宋_GB2312" w:hAnsi="Times New Roman" w:cs="Times New Roman"/>
                <w:sz w:val="28"/>
                <w:szCs w:val="28"/>
              </w:rPr>
            </w:pPr>
            <w:proofErr w:type="gramStart"/>
            <w:r>
              <w:rPr>
                <w:rFonts w:ascii="Times New Roman" w:eastAsia="仿宋_GB2312" w:hAnsi="Times New Roman" w:cs="Times New Roman"/>
                <w:sz w:val="28"/>
                <w:szCs w:val="28"/>
              </w:rPr>
              <w:t>易光科技</w:t>
            </w:r>
            <w:proofErr w:type="gramEnd"/>
            <w:r>
              <w:rPr>
                <w:rFonts w:ascii="Times New Roman" w:eastAsia="仿宋_GB2312" w:hAnsi="Times New Roman" w:cs="Times New Roman"/>
                <w:sz w:val="28"/>
                <w:szCs w:val="28"/>
              </w:rPr>
              <w:t>（江苏）有限公司</w:t>
            </w:r>
          </w:p>
        </w:tc>
        <w:tc>
          <w:tcPr>
            <w:tcW w:w="2025"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2022-2025</w:t>
            </w:r>
          </w:p>
        </w:tc>
        <w:tc>
          <w:tcPr>
            <w:tcW w:w="1620"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8</w:t>
            </w:r>
          </w:p>
        </w:tc>
        <w:tc>
          <w:tcPr>
            <w:tcW w:w="1760"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2</w:t>
            </w:r>
          </w:p>
        </w:tc>
        <w:tc>
          <w:tcPr>
            <w:tcW w:w="1548"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经开区</w:t>
            </w:r>
          </w:p>
        </w:tc>
      </w:tr>
      <w:tr w:rsidR="007E6036">
        <w:trPr>
          <w:trHeight w:val="680"/>
          <w:jc w:val="center"/>
        </w:trPr>
        <w:tc>
          <w:tcPr>
            <w:tcW w:w="924"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3</w:t>
            </w:r>
          </w:p>
        </w:tc>
        <w:tc>
          <w:tcPr>
            <w:tcW w:w="3204"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锂电池智能装备制造</w:t>
            </w:r>
          </w:p>
        </w:tc>
        <w:tc>
          <w:tcPr>
            <w:tcW w:w="3424" w:type="dxa"/>
            <w:vAlign w:val="center"/>
          </w:tcPr>
          <w:p w:rsidR="007E6036" w:rsidRDefault="00BC6E0D">
            <w:pPr>
              <w:spacing w:line="440" w:lineRule="exact"/>
              <w:jc w:val="center"/>
              <w:rPr>
                <w:rFonts w:ascii="Times New Roman" w:eastAsia="仿宋_GB2312" w:hAnsi="Times New Roman" w:cs="Times New Roman"/>
                <w:sz w:val="28"/>
                <w:szCs w:val="28"/>
              </w:rPr>
            </w:pPr>
            <w:proofErr w:type="gramStart"/>
            <w:r>
              <w:rPr>
                <w:rFonts w:ascii="Times New Roman" w:eastAsia="仿宋_GB2312" w:hAnsi="Times New Roman" w:cs="Times New Roman"/>
                <w:sz w:val="28"/>
                <w:szCs w:val="28"/>
              </w:rPr>
              <w:t>易鸿智能</w:t>
            </w:r>
            <w:proofErr w:type="gramEnd"/>
            <w:r>
              <w:rPr>
                <w:rFonts w:ascii="Times New Roman" w:eastAsia="仿宋_GB2312" w:hAnsi="Times New Roman" w:cs="Times New Roman"/>
                <w:sz w:val="28"/>
                <w:szCs w:val="28"/>
              </w:rPr>
              <w:t>装备（宜兴）有限公司</w:t>
            </w:r>
          </w:p>
        </w:tc>
        <w:tc>
          <w:tcPr>
            <w:tcW w:w="2025"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2022-2024</w:t>
            </w:r>
          </w:p>
        </w:tc>
        <w:tc>
          <w:tcPr>
            <w:tcW w:w="1620"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5</w:t>
            </w:r>
          </w:p>
        </w:tc>
        <w:tc>
          <w:tcPr>
            <w:tcW w:w="1760"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2</w:t>
            </w:r>
          </w:p>
        </w:tc>
        <w:tc>
          <w:tcPr>
            <w:tcW w:w="1548"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经开区</w:t>
            </w:r>
          </w:p>
        </w:tc>
      </w:tr>
      <w:tr w:rsidR="007E6036">
        <w:trPr>
          <w:trHeight w:val="680"/>
          <w:jc w:val="center"/>
        </w:trPr>
        <w:tc>
          <w:tcPr>
            <w:tcW w:w="924"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4</w:t>
            </w:r>
          </w:p>
        </w:tc>
        <w:tc>
          <w:tcPr>
            <w:tcW w:w="3204"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先道机械智能制造总部基地</w:t>
            </w:r>
          </w:p>
        </w:tc>
        <w:tc>
          <w:tcPr>
            <w:tcW w:w="3424"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无锡先道智能科技有限公司</w:t>
            </w:r>
          </w:p>
        </w:tc>
        <w:tc>
          <w:tcPr>
            <w:tcW w:w="2025"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2023-2024</w:t>
            </w:r>
          </w:p>
        </w:tc>
        <w:tc>
          <w:tcPr>
            <w:tcW w:w="1620"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3.04</w:t>
            </w:r>
          </w:p>
        </w:tc>
        <w:tc>
          <w:tcPr>
            <w:tcW w:w="1760"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0.5</w:t>
            </w:r>
          </w:p>
        </w:tc>
        <w:tc>
          <w:tcPr>
            <w:tcW w:w="1548"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万石</w:t>
            </w:r>
          </w:p>
        </w:tc>
      </w:tr>
      <w:tr w:rsidR="007E6036">
        <w:trPr>
          <w:trHeight w:val="680"/>
          <w:jc w:val="center"/>
        </w:trPr>
        <w:tc>
          <w:tcPr>
            <w:tcW w:w="924"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5</w:t>
            </w:r>
          </w:p>
        </w:tc>
        <w:tc>
          <w:tcPr>
            <w:tcW w:w="3204"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智能机器人智造项目</w:t>
            </w:r>
          </w:p>
        </w:tc>
        <w:tc>
          <w:tcPr>
            <w:tcW w:w="3424" w:type="dxa"/>
            <w:vAlign w:val="center"/>
          </w:tcPr>
          <w:p w:rsidR="007E6036" w:rsidRDefault="00BC6E0D">
            <w:pPr>
              <w:spacing w:line="440" w:lineRule="exact"/>
              <w:jc w:val="center"/>
              <w:rPr>
                <w:rFonts w:ascii="Times New Roman" w:eastAsia="仿宋_GB2312" w:hAnsi="Times New Roman" w:cs="Times New Roman"/>
                <w:sz w:val="28"/>
                <w:szCs w:val="28"/>
              </w:rPr>
            </w:pPr>
            <w:proofErr w:type="gramStart"/>
            <w:r>
              <w:rPr>
                <w:rFonts w:ascii="Times New Roman" w:eastAsia="仿宋_GB2312" w:hAnsi="Times New Roman" w:cs="Times New Roman"/>
                <w:sz w:val="28"/>
                <w:szCs w:val="28"/>
              </w:rPr>
              <w:t>九众九</w:t>
            </w:r>
            <w:proofErr w:type="gramEnd"/>
            <w:r>
              <w:rPr>
                <w:rFonts w:ascii="Times New Roman" w:eastAsia="仿宋_GB2312" w:hAnsi="Times New Roman" w:cs="Times New Roman"/>
                <w:sz w:val="28"/>
                <w:szCs w:val="28"/>
              </w:rPr>
              <w:t>科技（无锡）有限公司</w:t>
            </w:r>
          </w:p>
        </w:tc>
        <w:tc>
          <w:tcPr>
            <w:tcW w:w="2025"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2023-2024</w:t>
            </w:r>
          </w:p>
        </w:tc>
        <w:tc>
          <w:tcPr>
            <w:tcW w:w="1620"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1.2</w:t>
            </w:r>
          </w:p>
        </w:tc>
        <w:tc>
          <w:tcPr>
            <w:tcW w:w="1760"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0.5</w:t>
            </w:r>
          </w:p>
        </w:tc>
        <w:tc>
          <w:tcPr>
            <w:tcW w:w="1548" w:type="dxa"/>
            <w:vAlign w:val="center"/>
          </w:tcPr>
          <w:p w:rsidR="007E6036" w:rsidRDefault="00BC6E0D">
            <w:pPr>
              <w:spacing w:line="44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万石</w:t>
            </w:r>
          </w:p>
        </w:tc>
      </w:tr>
    </w:tbl>
    <w:p w:rsidR="007E6036" w:rsidRDefault="007E6036">
      <w:pPr>
        <w:pStyle w:val="2"/>
        <w:rPr>
          <w:rFonts w:eastAsia="仿宋_GB2312" w:hint="default"/>
        </w:rPr>
      </w:pPr>
    </w:p>
    <w:p w:rsidR="007E6036" w:rsidRDefault="007E6036">
      <w:pPr>
        <w:rPr>
          <w:rFonts w:eastAsia="仿宋_GB2312"/>
        </w:rPr>
      </w:pPr>
    </w:p>
    <w:p w:rsidR="007E6036" w:rsidRDefault="007E6036">
      <w:pPr>
        <w:pStyle w:val="2"/>
        <w:rPr>
          <w:rFonts w:hint="default"/>
        </w:rPr>
      </w:pPr>
    </w:p>
    <w:p w:rsidR="007E6036" w:rsidRDefault="007E6036">
      <w:pPr>
        <w:sectPr w:rsidR="007E6036">
          <w:footerReference w:type="default" r:id="rId8"/>
          <w:pgSz w:w="16838" w:h="11906" w:orient="landscape"/>
          <w:pgMar w:top="1587" w:right="1701" w:bottom="1587" w:left="1701" w:header="851" w:footer="992" w:gutter="0"/>
          <w:cols w:space="0"/>
          <w:docGrid w:type="lines" w:linePitch="312"/>
        </w:sectPr>
      </w:pPr>
    </w:p>
    <w:p w:rsidR="007E6036" w:rsidRDefault="007E6036">
      <w:pPr>
        <w:pStyle w:val="2"/>
        <w:rPr>
          <w:rFonts w:hint="default"/>
        </w:rPr>
      </w:pPr>
    </w:p>
    <w:p w:rsidR="007E6036" w:rsidRDefault="007E6036"/>
    <w:p w:rsidR="007E6036" w:rsidRDefault="007E6036"/>
    <w:p w:rsidR="007E6036" w:rsidRDefault="007E6036"/>
    <w:p w:rsidR="007E6036" w:rsidRDefault="007E6036"/>
    <w:p w:rsidR="007E6036" w:rsidRDefault="007E6036"/>
    <w:p w:rsidR="007E6036" w:rsidRDefault="007E6036"/>
    <w:p w:rsidR="007E6036" w:rsidRDefault="007E6036"/>
    <w:p w:rsidR="007E6036" w:rsidRDefault="007E6036"/>
    <w:p w:rsidR="007E6036" w:rsidRDefault="007E6036"/>
    <w:p w:rsidR="007E6036" w:rsidRDefault="007E6036"/>
    <w:p w:rsidR="007E6036" w:rsidRDefault="007E6036"/>
    <w:p w:rsidR="007E6036" w:rsidRDefault="007E6036"/>
    <w:p w:rsidR="007E6036" w:rsidRDefault="007E6036"/>
    <w:p w:rsidR="007E6036" w:rsidRDefault="007E6036"/>
    <w:p w:rsidR="007E6036" w:rsidRDefault="007E6036"/>
    <w:p w:rsidR="007E6036" w:rsidRDefault="007E6036"/>
    <w:p w:rsidR="007E6036" w:rsidRDefault="007E6036"/>
    <w:p w:rsidR="007E6036" w:rsidRDefault="007E6036"/>
    <w:p w:rsidR="007E6036" w:rsidRDefault="007E6036"/>
    <w:p w:rsidR="007E6036" w:rsidRDefault="007E6036"/>
    <w:p w:rsidR="007E6036" w:rsidRDefault="007E6036"/>
    <w:p w:rsidR="007E6036" w:rsidRDefault="007E6036"/>
    <w:p w:rsidR="007E6036" w:rsidRDefault="007E6036"/>
    <w:p w:rsidR="007E6036" w:rsidRDefault="007E6036"/>
    <w:p w:rsidR="007E6036" w:rsidRDefault="007E6036"/>
    <w:p w:rsidR="007E6036" w:rsidRDefault="007E6036">
      <w:pPr>
        <w:pStyle w:val="2"/>
        <w:rPr>
          <w:rFonts w:hint="default"/>
        </w:rPr>
      </w:pPr>
    </w:p>
    <w:p w:rsidR="007E6036" w:rsidRDefault="007E6036"/>
    <w:p w:rsidR="007E6036" w:rsidRDefault="007E6036">
      <w:pPr>
        <w:pStyle w:val="2"/>
        <w:rPr>
          <w:rFonts w:hint="default"/>
        </w:rPr>
      </w:pPr>
    </w:p>
    <w:p w:rsidR="007E6036" w:rsidRDefault="007E6036"/>
    <w:p w:rsidR="007E6036" w:rsidRDefault="007E6036"/>
    <w:p w:rsidR="007E6036" w:rsidRDefault="007E6036"/>
    <w:p w:rsidR="007E6036" w:rsidRDefault="007E6036"/>
    <w:sectPr w:rsidR="007E6036" w:rsidSect="007E6036">
      <w:pgSz w:w="11906" w:h="16838"/>
      <w:pgMar w:top="1701" w:right="1587" w:bottom="1701" w:left="1587"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6E0D" w:rsidRDefault="00BC6E0D" w:rsidP="007E6036">
      <w:r>
        <w:separator/>
      </w:r>
    </w:p>
  </w:endnote>
  <w:endnote w:type="continuationSeparator" w:id="0">
    <w:p w:rsidR="00BC6E0D" w:rsidRDefault="00BC6E0D" w:rsidP="007E603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方正仿宋_GBK">
    <w:altName w:val="Arial Unicode MS"/>
    <w:charset w:val="86"/>
    <w:family w:val="auto"/>
    <w:pitch w:val="default"/>
    <w:sig w:usb0="00000000" w:usb1="080E0000" w:usb2="0000000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6036" w:rsidRDefault="007E6036">
    <w:pPr>
      <w:pStyle w:val="a5"/>
    </w:pPr>
    <w:r>
      <w:pict>
        <v:shapetype id="_x0000_t202" coordsize="21600,21600" o:spt="202" path="m,l,21600r21600,l21600,xe">
          <v:stroke joinstyle="miter"/>
          <v:path gradientshapeok="t" o:connecttype="rect"/>
        </v:shapetype>
        <v:shape id="_x0000_s2050" type="#_x0000_t202" style="position:absolute;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filled="f" stroked="f" strokeweight=".5pt">
          <v:textbox style="mso-fit-shape-to-text:t" inset="0,0,0,0">
            <w:txbxContent>
              <w:p w:rsidR="007E6036" w:rsidRDefault="007E6036">
                <w:pPr>
                  <w:pStyle w:val="a5"/>
                </w:pPr>
                <w:r>
                  <w:fldChar w:fldCharType="begin"/>
                </w:r>
                <w:r w:rsidR="00BC6E0D">
                  <w:instrText xml:space="preserve"> PAGE  \* MERGEFORMAT </w:instrText>
                </w:r>
                <w:r>
                  <w:fldChar w:fldCharType="separate"/>
                </w:r>
                <w:r w:rsidR="0008268F">
                  <w:rPr>
                    <w:noProof/>
                  </w:rPr>
                  <w:t>14</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6036" w:rsidRDefault="007E6036">
    <w:pPr>
      <w:pStyle w:val="a5"/>
    </w:pPr>
    <w: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filled="f" stroked="f" strokeweight=".5pt">
          <v:textbox style="mso-fit-shape-to-text:t" inset="0,0,0,0">
            <w:txbxContent>
              <w:p w:rsidR="007E6036" w:rsidRDefault="007E6036">
                <w:pPr>
                  <w:pStyle w:val="a5"/>
                </w:pPr>
                <w:r>
                  <w:fldChar w:fldCharType="begin"/>
                </w:r>
                <w:r w:rsidR="00BC6E0D">
                  <w:instrText xml:space="preserve"> PAGE  \* MERGEFORMAT </w:instrText>
                </w:r>
                <w:r>
                  <w:fldChar w:fldCharType="separate"/>
                </w:r>
                <w:r w:rsidR="0008268F">
                  <w:rPr>
                    <w:noProof/>
                  </w:rPr>
                  <w:t>15</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6E0D" w:rsidRDefault="00BC6E0D" w:rsidP="007E6036">
      <w:r>
        <w:separator/>
      </w:r>
    </w:p>
  </w:footnote>
  <w:footnote w:type="continuationSeparator" w:id="0">
    <w:p w:rsidR="00BC6E0D" w:rsidRDefault="00BC6E0D" w:rsidP="007E603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OThlNzcxYmNkMTVmZWVkNDMzZWI1NmViYjQyNGI5ZjAifQ=="/>
  </w:docVars>
  <w:rsids>
    <w:rsidRoot w:val="630B0B27"/>
    <w:rsid w:val="0008268F"/>
    <w:rsid w:val="0038148C"/>
    <w:rsid w:val="007E6036"/>
    <w:rsid w:val="00BC6E0D"/>
    <w:rsid w:val="01453398"/>
    <w:rsid w:val="020A4201"/>
    <w:rsid w:val="02E91424"/>
    <w:rsid w:val="04ED3390"/>
    <w:rsid w:val="056439EF"/>
    <w:rsid w:val="05E730A9"/>
    <w:rsid w:val="061B2BB9"/>
    <w:rsid w:val="06920C75"/>
    <w:rsid w:val="07737A65"/>
    <w:rsid w:val="081723AB"/>
    <w:rsid w:val="08234D0C"/>
    <w:rsid w:val="08FF3190"/>
    <w:rsid w:val="09AA19E6"/>
    <w:rsid w:val="0A33550D"/>
    <w:rsid w:val="0AF43013"/>
    <w:rsid w:val="0C1530EB"/>
    <w:rsid w:val="0CD121C8"/>
    <w:rsid w:val="0E854549"/>
    <w:rsid w:val="0F9D3E13"/>
    <w:rsid w:val="0F9F0794"/>
    <w:rsid w:val="10AB126D"/>
    <w:rsid w:val="10D57B6F"/>
    <w:rsid w:val="11A17CEB"/>
    <w:rsid w:val="12C76184"/>
    <w:rsid w:val="12E364B0"/>
    <w:rsid w:val="15B667D5"/>
    <w:rsid w:val="18524F46"/>
    <w:rsid w:val="1B4030D6"/>
    <w:rsid w:val="1EDB674C"/>
    <w:rsid w:val="20465C34"/>
    <w:rsid w:val="20C75657"/>
    <w:rsid w:val="22721737"/>
    <w:rsid w:val="23C85348"/>
    <w:rsid w:val="270C5162"/>
    <w:rsid w:val="273867FE"/>
    <w:rsid w:val="2A1D43DC"/>
    <w:rsid w:val="2A9A51F3"/>
    <w:rsid w:val="2BBF2E31"/>
    <w:rsid w:val="2C156B83"/>
    <w:rsid w:val="2C166FFC"/>
    <w:rsid w:val="2C4965E4"/>
    <w:rsid w:val="2FF169AF"/>
    <w:rsid w:val="30274C8F"/>
    <w:rsid w:val="30AA352B"/>
    <w:rsid w:val="311F6004"/>
    <w:rsid w:val="31B603D4"/>
    <w:rsid w:val="3340152C"/>
    <w:rsid w:val="35154056"/>
    <w:rsid w:val="35457F1D"/>
    <w:rsid w:val="368C14D3"/>
    <w:rsid w:val="370751FC"/>
    <w:rsid w:val="3768258C"/>
    <w:rsid w:val="386143B8"/>
    <w:rsid w:val="38B633F5"/>
    <w:rsid w:val="3939133A"/>
    <w:rsid w:val="3A3E4840"/>
    <w:rsid w:val="3C766F3A"/>
    <w:rsid w:val="3E3F2CB9"/>
    <w:rsid w:val="3E6D11B8"/>
    <w:rsid w:val="3EFC1C0D"/>
    <w:rsid w:val="41C41D0C"/>
    <w:rsid w:val="425D11B8"/>
    <w:rsid w:val="4293568E"/>
    <w:rsid w:val="43F660B5"/>
    <w:rsid w:val="44843CBA"/>
    <w:rsid w:val="46354984"/>
    <w:rsid w:val="464E59A2"/>
    <w:rsid w:val="467D0DEE"/>
    <w:rsid w:val="46810F7F"/>
    <w:rsid w:val="473D59E3"/>
    <w:rsid w:val="477B4B1A"/>
    <w:rsid w:val="478E0A07"/>
    <w:rsid w:val="483C3182"/>
    <w:rsid w:val="4B101540"/>
    <w:rsid w:val="4B630746"/>
    <w:rsid w:val="4BBA0C56"/>
    <w:rsid w:val="4DA55FD6"/>
    <w:rsid w:val="4DD1648A"/>
    <w:rsid w:val="4E3F156A"/>
    <w:rsid w:val="4F1C4A69"/>
    <w:rsid w:val="4F2639E1"/>
    <w:rsid w:val="506416B6"/>
    <w:rsid w:val="510F61F8"/>
    <w:rsid w:val="554C3B14"/>
    <w:rsid w:val="55577DA8"/>
    <w:rsid w:val="562A2BC6"/>
    <w:rsid w:val="5766567A"/>
    <w:rsid w:val="58312FBC"/>
    <w:rsid w:val="59B72025"/>
    <w:rsid w:val="5A1C3D9E"/>
    <w:rsid w:val="5D5B08B6"/>
    <w:rsid w:val="5D5D5630"/>
    <w:rsid w:val="5D8579FD"/>
    <w:rsid w:val="5E3203BF"/>
    <w:rsid w:val="5E6302F5"/>
    <w:rsid w:val="5F4E2549"/>
    <w:rsid w:val="5FE00082"/>
    <w:rsid w:val="606811C0"/>
    <w:rsid w:val="6122013B"/>
    <w:rsid w:val="630B0B27"/>
    <w:rsid w:val="640514E2"/>
    <w:rsid w:val="66B95E6C"/>
    <w:rsid w:val="66F35AB3"/>
    <w:rsid w:val="67992A84"/>
    <w:rsid w:val="683A009A"/>
    <w:rsid w:val="68590E04"/>
    <w:rsid w:val="689822C7"/>
    <w:rsid w:val="691D5435"/>
    <w:rsid w:val="692E2F63"/>
    <w:rsid w:val="6A60120B"/>
    <w:rsid w:val="6ACD7B34"/>
    <w:rsid w:val="6B4A777E"/>
    <w:rsid w:val="6B6F7858"/>
    <w:rsid w:val="6B8C2DC5"/>
    <w:rsid w:val="6DD7720F"/>
    <w:rsid w:val="6F8B5668"/>
    <w:rsid w:val="70295094"/>
    <w:rsid w:val="71DC2B77"/>
    <w:rsid w:val="72091BD5"/>
    <w:rsid w:val="721A7D0A"/>
    <w:rsid w:val="74230560"/>
    <w:rsid w:val="74842169"/>
    <w:rsid w:val="756652FE"/>
    <w:rsid w:val="756A3EE1"/>
    <w:rsid w:val="770728CF"/>
    <w:rsid w:val="787D7EAF"/>
    <w:rsid w:val="788E7A1C"/>
    <w:rsid w:val="78B652D9"/>
    <w:rsid w:val="7A965DB3"/>
    <w:rsid w:val="7B875111"/>
    <w:rsid w:val="7C07343D"/>
    <w:rsid w:val="7C875CAF"/>
    <w:rsid w:val="7D4C3F88"/>
    <w:rsid w:val="7D987C19"/>
    <w:rsid w:val="7EE66D73"/>
    <w:rsid w:val="7FD416C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7E603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rsid w:val="007E6036"/>
    <w:pPr>
      <w:ind w:firstLineChars="200" w:firstLine="420"/>
    </w:pPr>
    <w:rPr>
      <w:rFonts w:ascii="Arial Unicode MS" w:eastAsia="Arial Unicode MS" w:hAnsi="Arial Unicode MS" w:cs="Arial Unicode MS" w:hint="eastAsia"/>
      <w:color w:val="000000"/>
      <w:szCs w:val="21"/>
    </w:rPr>
  </w:style>
  <w:style w:type="paragraph" w:styleId="a3">
    <w:name w:val="Body Text Indent"/>
    <w:basedOn w:val="a"/>
    <w:next w:val="2"/>
    <w:rsid w:val="007E6036"/>
    <w:pPr>
      <w:spacing w:after="120"/>
      <w:ind w:leftChars="200" w:left="420"/>
    </w:pPr>
  </w:style>
  <w:style w:type="paragraph" w:styleId="a4">
    <w:name w:val="Normal Indent"/>
    <w:basedOn w:val="a"/>
    <w:rsid w:val="007E6036"/>
    <w:pPr>
      <w:ind w:firstLineChars="200" w:firstLine="420"/>
    </w:pPr>
  </w:style>
  <w:style w:type="paragraph" w:styleId="a5">
    <w:name w:val="footer"/>
    <w:basedOn w:val="a"/>
    <w:qFormat/>
    <w:rsid w:val="007E6036"/>
    <w:pPr>
      <w:tabs>
        <w:tab w:val="center" w:pos="4153"/>
        <w:tab w:val="right" w:pos="8306"/>
      </w:tabs>
      <w:snapToGrid w:val="0"/>
      <w:jc w:val="left"/>
    </w:pPr>
    <w:rPr>
      <w:sz w:val="18"/>
    </w:rPr>
  </w:style>
  <w:style w:type="paragraph" w:styleId="a6">
    <w:name w:val="header"/>
    <w:basedOn w:val="a"/>
    <w:qFormat/>
    <w:rsid w:val="007E603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7">
    <w:name w:val="Table Grid"/>
    <w:basedOn w:val="a1"/>
    <w:rsid w:val="007E603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qFormat/>
    <w:rsid w:val="007E6036"/>
    <w:rPr>
      <w:rFonts w:asciiTheme="minorHAnsi" w:eastAsiaTheme="minorEastAsia" w:hAnsiTheme="minorHAnsi" w:cstheme="minorBidi"/>
    </w:rPr>
  </w:style>
  <w:style w:type="character" w:styleId="a9">
    <w:name w:val="Emphasis"/>
    <w:basedOn w:val="a0"/>
    <w:qFormat/>
    <w:rsid w:val="007E6036"/>
    <w:rPr>
      <w:rFonts w:ascii="Times New Roman" w:eastAsia="宋体" w:hAnsi="Times New Roman" w:cs="Times New Roman"/>
      <w:i/>
    </w:rPr>
  </w:style>
  <w:style w:type="paragraph" w:styleId="aa">
    <w:name w:val="List Paragraph"/>
    <w:basedOn w:val="a"/>
    <w:uiPriority w:val="34"/>
    <w:qFormat/>
    <w:rsid w:val="007E6036"/>
    <w:pPr>
      <w:ind w:firstLineChars="200" w:firstLine="420"/>
    </w:pPr>
  </w:style>
  <w:style w:type="character" w:customStyle="1" w:styleId="font01">
    <w:name w:val="font01"/>
    <w:basedOn w:val="a0"/>
    <w:qFormat/>
    <w:rsid w:val="007E6036"/>
    <w:rPr>
      <w:rFonts w:ascii="方正仿宋_GBK" w:eastAsia="方正仿宋_GBK" w:hAnsi="方正仿宋_GBK" w:cs="方正仿宋_GBK"/>
      <w:color w:val="000000"/>
      <w:sz w:val="28"/>
      <w:szCs w:val="28"/>
      <w:u w:val="none"/>
    </w:rPr>
  </w:style>
  <w:style w:type="character" w:customStyle="1" w:styleId="font31">
    <w:name w:val="font31"/>
    <w:basedOn w:val="a0"/>
    <w:qFormat/>
    <w:rsid w:val="007E6036"/>
    <w:rPr>
      <w:rFonts w:ascii="Times New Roman" w:eastAsia="宋体" w:hAnsi="Times New Roman" w:cs="Times New Roman" w:hint="default"/>
      <w:color w:val="000000"/>
      <w:sz w:val="28"/>
      <w:szCs w:val="28"/>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16</Pages>
  <Words>1086</Words>
  <Characters>6193</Characters>
  <Application>Microsoft Office Word</Application>
  <DocSecurity>0</DocSecurity>
  <Lines>51</Lines>
  <Paragraphs>14</Paragraphs>
  <ScaleCrop>false</ScaleCrop>
  <Company>微软中国</Company>
  <LinksUpToDate>false</LinksUpToDate>
  <CharactersWithSpaces>7265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蒋超</dc:creator>
  <cp:lastModifiedBy>微软用户</cp:lastModifiedBy>
  <cp:revision>2</cp:revision>
  <cp:lastPrinted>2023-06-28T03:49:00Z</cp:lastPrinted>
  <dcterms:created xsi:type="dcterms:W3CDTF">2022-06-14T05:26:00Z</dcterms:created>
  <dcterms:modified xsi:type="dcterms:W3CDTF">2023-07-10T06:14:00Z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21AEF9BF04874C5BA86A8FC82A8C4959</vt:lpwstr>
  </property>
</Properties>
</file>